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29CB6204" w:rsidR="00E66558" w:rsidRDefault="009D71E8" w:rsidP="0072129C">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6364C">
        <w:t xml:space="preserve"> </w:t>
      </w:r>
      <w:r w:rsidR="00AD0158">
        <w:t>Dr Radcliffe’s CE Primary School.</w:t>
      </w:r>
    </w:p>
    <w:p w14:paraId="2A7D54B2" w14:textId="1461B23A" w:rsidR="00E66558" w:rsidRDefault="009D71E8" w:rsidP="00C225DB">
      <w:pPr>
        <w:rPr>
          <w:b/>
        </w:rPr>
      </w:pPr>
      <w:r>
        <w:t>This statement details our school’s use of pupil premium</w:t>
      </w:r>
      <w:r w:rsidRPr="00382004">
        <w:t xml:space="preserve"> </w:t>
      </w:r>
      <w:r>
        <w:t xml:space="preserve">funding to help improve the attainment of our disadvantaged pupils. </w:t>
      </w:r>
    </w:p>
    <w:p w14:paraId="2A7D54B3" w14:textId="02FAE996" w:rsidR="00E66558" w:rsidRDefault="009D71E8" w:rsidP="00C225DB">
      <w:pPr>
        <w:rPr>
          <w:b/>
        </w:rPr>
      </w:pPr>
      <w:r>
        <w:t xml:space="preserve">It outlines our pupil premium strategy, how we intend to spend the funding in this academic year and </w:t>
      </w:r>
      <w:r w:rsidR="00660512">
        <w:t>outcomes for disadvantaged pupils last academic year</w:t>
      </w:r>
      <w:r>
        <w:t xml:space="preserve">. </w:t>
      </w:r>
    </w:p>
    <w:p w14:paraId="2A7D54B4" w14:textId="3D693003" w:rsidR="00E66558" w:rsidRDefault="009D71E8" w:rsidP="0072129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614F1E">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5" w14:textId="77777777" w:rsidR="00E66558" w:rsidRDefault="009D71E8" w:rsidP="00875A4F">
            <w:pPr>
              <w:pStyle w:val="TableHeader"/>
              <w:ind w:left="0" w:right="0"/>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6" w14:textId="77777777" w:rsidR="00E66558" w:rsidRDefault="009D71E8" w:rsidP="00875A4F">
            <w:pPr>
              <w:pStyle w:val="TableHeader"/>
              <w:ind w:left="0" w:right="0"/>
              <w:jc w:val="left"/>
            </w:pPr>
            <w:r>
              <w:t>Data</w:t>
            </w:r>
          </w:p>
        </w:tc>
      </w:tr>
      <w:tr w:rsidR="00E27862" w:rsidRPr="00E27862"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Pr="00E27862" w:rsidRDefault="009D71E8" w:rsidP="00875A4F">
            <w:pPr>
              <w:pStyle w:val="TableRow"/>
              <w:ind w:left="0" w:right="0"/>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469DC095" w:rsidR="00E66558" w:rsidRPr="00E27862" w:rsidRDefault="005F3029" w:rsidP="00875A4F">
            <w:pPr>
              <w:pStyle w:val="TableRow"/>
              <w:ind w:left="0" w:right="0"/>
              <w:rPr>
                <w:color w:val="auto"/>
              </w:rPr>
            </w:pPr>
            <w:r>
              <w:rPr>
                <w:color w:val="auto"/>
              </w:rPr>
              <w:t>194</w:t>
            </w:r>
          </w:p>
        </w:tc>
      </w:tr>
      <w:tr w:rsidR="00E27862" w:rsidRPr="00E27862"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Pr="00E27862" w:rsidRDefault="009D71E8" w:rsidP="00875A4F">
            <w:pPr>
              <w:pStyle w:val="TableRow"/>
              <w:ind w:left="0" w:right="0"/>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3BBC8706" w:rsidR="00E66558" w:rsidRPr="00E27862" w:rsidRDefault="005F3029" w:rsidP="00875A4F">
            <w:pPr>
              <w:pStyle w:val="TableRow"/>
              <w:ind w:left="0" w:right="0"/>
              <w:rPr>
                <w:color w:val="auto"/>
              </w:rPr>
            </w:pPr>
            <w:r>
              <w:rPr>
                <w:color w:val="auto"/>
              </w:rPr>
              <w:t>3%</w:t>
            </w:r>
          </w:p>
        </w:tc>
      </w:tr>
      <w:tr w:rsidR="00E27862" w:rsidRPr="00E27862"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460CF537" w:rsidR="00E66558" w:rsidRPr="00E27862" w:rsidRDefault="009D71E8" w:rsidP="00875A4F">
            <w:pPr>
              <w:pStyle w:val="TableRow"/>
              <w:ind w:left="0" w:right="0"/>
              <w:rPr>
                <w:color w:val="auto"/>
                <w:szCs w:val="22"/>
              </w:rPr>
            </w:pPr>
            <w:r w:rsidRPr="00E27862">
              <w:rPr>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220D5" w14:textId="5596FB8E" w:rsidR="00666C7D" w:rsidRDefault="00666C7D" w:rsidP="00666C7D">
            <w:pPr>
              <w:pStyle w:val="TableRow"/>
              <w:ind w:left="0" w:right="0"/>
              <w:rPr>
                <w:color w:val="auto"/>
              </w:rPr>
            </w:pPr>
          </w:p>
          <w:p w14:paraId="2A7D54C2" w14:textId="3E9DA5D6" w:rsidR="00E66558" w:rsidRPr="00764DDF" w:rsidRDefault="00000D44" w:rsidP="00666C7D">
            <w:pPr>
              <w:pStyle w:val="TableRow"/>
              <w:ind w:left="0" w:right="0"/>
              <w:rPr>
                <w:color w:val="auto"/>
              </w:rPr>
            </w:pPr>
            <w:r w:rsidRPr="00764DDF">
              <w:rPr>
                <w:color w:val="auto"/>
              </w:rPr>
              <w:t>202</w:t>
            </w:r>
            <w:r>
              <w:rPr>
                <w:color w:val="auto"/>
              </w:rPr>
              <w:t>5</w:t>
            </w:r>
            <w:r w:rsidRPr="00764DDF">
              <w:rPr>
                <w:color w:val="auto"/>
              </w:rPr>
              <w:t>/202</w:t>
            </w:r>
            <w:r>
              <w:rPr>
                <w:color w:val="auto"/>
              </w:rPr>
              <w:t>6</w:t>
            </w:r>
            <w:r w:rsidRPr="00764DDF">
              <w:rPr>
                <w:color w:val="auto"/>
              </w:rPr>
              <w:t xml:space="preserve"> to 202</w:t>
            </w:r>
            <w:r>
              <w:rPr>
                <w:color w:val="auto"/>
              </w:rPr>
              <w:t>7</w:t>
            </w:r>
            <w:r w:rsidRPr="00764DDF">
              <w:rPr>
                <w:color w:val="auto"/>
              </w:rPr>
              <w:t>/202</w:t>
            </w:r>
            <w:r>
              <w:rPr>
                <w:color w:val="auto"/>
              </w:rPr>
              <w:t>8</w:t>
            </w:r>
          </w:p>
        </w:tc>
      </w:tr>
      <w:tr w:rsidR="00E27862" w:rsidRPr="00E27862"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Pr="00E27862" w:rsidRDefault="009D71E8" w:rsidP="00875A4F">
            <w:pPr>
              <w:pStyle w:val="TableRow"/>
              <w:ind w:left="0" w:right="0"/>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1C3D49D5" w:rsidR="00E66558" w:rsidRPr="00764DDF" w:rsidRDefault="00772D78" w:rsidP="00875A4F">
            <w:pPr>
              <w:pStyle w:val="TableRow"/>
              <w:ind w:left="0" w:right="0"/>
              <w:rPr>
                <w:color w:val="auto"/>
              </w:rPr>
            </w:pPr>
            <w:r w:rsidRPr="00764DDF">
              <w:rPr>
                <w:color w:val="auto"/>
              </w:rPr>
              <w:t>Dece</w:t>
            </w:r>
            <w:r w:rsidR="00755D22" w:rsidRPr="00764DDF">
              <w:rPr>
                <w:color w:val="auto"/>
              </w:rPr>
              <w:t xml:space="preserve">mber </w:t>
            </w:r>
            <w:r w:rsidR="00BE62A8">
              <w:rPr>
                <w:color w:val="auto"/>
              </w:rPr>
              <w:t>2025</w:t>
            </w:r>
            <w:r w:rsidR="000B5179" w:rsidRPr="00764DDF">
              <w:rPr>
                <w:color w:val="auto"/>
              </w:rPr>
              <w:t xml:space="preserve"> </w:t>
            </w:r>
          </w:p>
        </w:tc>
      </w:tr>
      <w:tr w:rsidR="00E27862" w:rsidRPr="00E27862"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Pr="00E27862" w:rsidRDefault="009D71E8" w:rsidP="00875A4F">
            <w:pPr>
              <w:pStyle w:val="TableRow"/>
              <w:ind w:left="0" w:right="0"/>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764642A6" w:rsidR="00E66558" w:rsidRPr="000A6B48" w:rsidRDefault="0042658F" w:rsidP="00875A4F">
            <w:pPr>
              <w:pStyle w:val="TableRow"/>
              <w:ind w:left="0" w:right="0"/>
              <w:rPr>
                <w:color w:val="auto"/>
              </w:rPr>
            </w:pPr>
            <w:r w:rsidRPr="00764DDF">
              <w:rPr>
                <w:color w:val="auto"/>
              </w:rPr>
              <w:t xml:space="preserve">June </w:t>
            </w:r>
            <w:r w:rsidR="00B84BAC">
              <w:rPr>
                <w:color w:val="auto"/>
              </w:rPr>
              <w:t>2026</w:t>
            </w:r>
            <w:r w:rsidR="000B5179" w:rsidRPr="000A6B48">
              <w:rPr>
                <w:color w:val="auto"/>
              </w:rPr>
              <w:t xml:space="preserve"> </w:t>
            </w:r>
          </w:p>
        </w:tc>
      </w:tr>
      <w:tr w:rsidR="00E27862" w:rsidRPr="00E27862"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Pr="00E27862" w:rsidRDefault="009D71E8" w:rsidP="00875A4F">
            <w:pPr>
              <w:pStyle w:val="TableRow"/>
              <w:ind w:left="0" w:right="0"/>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78C01F14" w:rsidR="00E66558" w:rsidRPr="005F3029" w:rsidRDefault="005F3029" w:rsidP="00875A4F">
            <w:pPr>
              <w:pStyle w:val="TableRow"/>
              <w:ind w:left="0" w:right="0"/>
              <w:rPr>
                <w:color w:val="auto"/>
              </w:rPr>
            </w:pPr>
            <w:r w:rsidRPr="005F3029">
              <w:rPr>
                <w:color w:val="auto"/>
              </w:rPr>
              <w:t xml:space="preserve">Robert </w:t>
            </w:r>
            <w:proofErr w:type="gramStart"/>
            <w:r w:rsidRPr="005F3029">
              <w:rPr>
                <w:color w:val="auto"/>
              </w:rPr>
              <w:t xml:space="preserve">O’Malley, </w:t>
            </w:r>
            <w:r w:rsidR="00547948" w:rsidRPr="005F3029">
              <w:rPr>
                <w:color w:val="auto"/>
              </w:rPr>
              <w:t xml:space="preserve"> </w:t>
            </w:r>
            <w:r w:rsidR="005D0176" w:rsidRPr="005F3029">
              <w:rPr>
                <w:color w:val="auto"/>
              </w:rPr>
              <w:t>Headteacher</w:t>
            </w:r>
            <w:proofErr w:type="gramEnd"/>
          </w:p>
        </w:tc>
      </w:tr>
      <w:tr w:rsidR="00E27862" w:rsidRPr="00E27862"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Pr="00E27862" w:rsidRDefault="009D71E8" w:rsidP="00875A4F">
            <w:pPr>
              <w:pStyle w:val="TableRow"/>
              <w:ind w:left="0" w:right="0"/>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2150718B" w:rsidR="00E66558" w:rsidRPr="005F3029" w:rsidRDefault="005F3029" w:rsidP="00875A4F">
            <w:pPr>
              <w:pStyle w:val="TableRow"/>
              <w:ind w:left="0" w:right="0"/>
              <w:rPr>
                <w:color w:val="auto"/>
              </w:rPr>
            </w:pPr>
            <w:r w:rsidRPr="005F3029">
              <w:rPr>
                <w:color w:val="auto"/>
              </w:rPr>
              <w:t xml:space="preserve">Robert </w:t>
            </w:r>
            <w:proofErr w:type="gramStart"/>
            <w:r w:rsidRPr="005F3029">
              <w:rPr>
                <w:color w:val="auto"/>
              </w:rPr>
              <w:t>O’Malley,  Headteacher</w:t>
            </w:r>
            <w:proofErr w:type="gramEnd"/>
          </w:p>
        </w:tc>
      </w:tr>
      <w:tr w:rsidR="00E27862" w:rsidRPr="00E27862" w14:paraId="2A7D54D2"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Pr="00E27862" w:rsidRDefault="009D71E8" w:rsidP="00875A4F">
            <w:pPr>
              <w:pStyle w:val="TableRow"/>
              <w:ind w:left="0" w:right="0"/>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67A7F964" w:rsidR="00E66558" w:rsidRPr="005F3029" w:rsidRDefault="005F3029" w:rsidP="00875A4F">
            <w:pPr>
              <w:pStyle w:val="TableRow"/>
              <w:ind w:left="0" w:right="0"/>
              <w:rPr>
                <w:color w:val="auto"/>
                <w:szCs w:val="28"/>
              </w:rPr>
            </w:pPr>
            <w:r w:rsidRPr="005F3029">
              <w:rPr>
                <w:color w:val="auto"/>
                <w:szCs w:val="28"/>
              </w:rPr>
              <w:t>Lisa Boote</w:t>
            </w:r>
            <w:r w:rsidR="00C150B7" w:rsidRPr="005F3029">
              <w:rPr>
                <w:color w:val="auto"/>
                <w:szCs w:val="28"/>
              </w:rPr>
              <w:t xml:space="preserve">, </w:t>
            </w:r>
            <w:r w:rsidR="00D80C50">
              <w:rPr>
                <w:color w:val="auto"/>
                <w:szCs w:val="28"/>
              </w:rPr>
              <w:t>L</w:t>
            </w:r>
            <w:r w:rsidR="004D4265" w:rsidRPr="005F3029">
              <w:rPr>
                <w:color w:val="auto"/>
                <w:szCs w:val="28"/>
              </w:rPr>
              <w:t xml:space="preserve">ead for </w:t>
            </w:r>
            <w:r w:rsidR="00E25620">
              <w:rPr>
                <w:color w:val="auto"/>
                <w:szCs w:val="28"/>
              </w:rPr>
              <w:t>D</w:t>
            </w:r>
            <w:r w:rsidR="004D4265" w:rsidRPr="005F3029">
              <w:rPr>
                <w:color w:val="auto"/>
                <w:szCs w:val="28"/>
              </w:rPr>
              <w:t xml:space="preserve">isadvantaged </w:t>
            </w:r>
            <w:r w:rsidR="00A80C13" w:rsidRPr="005F3029">
              <w:rPr>
                <w:color w:val="auto"/>
                <w:szCs w:val="28"/>
              </w:rPr>
              <w:t>pupils</w:t>
            </w:r>
          </w:p>
        </w:tc>
      </w:tr>
    </w:tbl>
    <w:bookmarkEnd w:id="2"/>
    <w:bookmarkEnd w:id="3"/>
    <w:bookmarkEnd w:id="4"/>
    <w:p w14:paraId="2A7D54D3" w14:textId="77777777" w:rsidR="00E66558" w:rsidRPr="00C225DB" w:rsidRDefault="009D71E8" w:rsidP="00C225DB">
      <w:pPr>
        <w:pStyle w:val="Heading2"/>
      </w:pPr>
      <w:r w:rsidRPr="00C225DB">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rsidTr="00614F1E">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D4" w14:textId="77777777" w:rsidR="00E66558" w:rsidRPr="00E27862" w:rsidRDefault="009D71E8" w:rsidP="00875A4F">
            <w:pPr>
              <w:pStyle w:val="TableRow"/>
              <w:ind w:left="0" w:right="0"/>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D5" w14:textId="77777777" w:rsidR="00E66558" w:rsidRPr="00E27862" w:rsidRDefault="009D71E8" w:rsidP="00875A4F">
            <w:pPr>
              <w:pStyle w:val="TableRow"/>
              <w:ind w:left="0" w:right="0"/>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Pr="000633CF" w:rsidRDefault="009D71E8" w:rsidP="00875A4F">
            <w:pPr>
              <w:pStyle w:val="TableRow"/>
              <w:ind w:left="0" w:right="0"/>
              <w:rPr>
                <w:color w:val="auto"/>
              </w:rPr>
            </w:pPr>
            <w:r w:rsidRPr="000633CF">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7864FF9C" w:rsidR="00E66558" w:rsidRPr="00A07793" w:rsidRDefault="008718D4" w:rsidP="00875A4F">
            <w:pPr>
              <w:pStyle w:val="TableRow"/>
              <w:ind w:left="0" w:right="0"/>
              <w:rPr>
                <w:color w:val="auto"/>
              </w:rPr>
            </w:pPr>
            <w:r>
              <w:rPr>
                <w:color w:val="auto"/>
              </w:rPr>
              <w:t>£</w:t>
            </w:r>
            <w:r w:rsidR="005F3029">
              <w:rPr>
                <w:color w:val="auto"/>
              </w:rPr>
              <w:t>16,320</w:t>
            </w:r>
          </w:p>
        </w:tc>
      </w:tr>
      <w:tr w:rsidR="00E27862" w:rsidRPr="00E278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BCF71A8" w:rsidR="00E66558" w:rsidRPr="00E27862" w:rsidRDefault="009D71E8" w:rsidP="00875A4F">
            <w:pPr>
              <w:pStyle w:val="TableRow"/>
              <w:ind w:left="0" w:right="0"/>
              <w:rPr>
                <w:color w:val="auto"/>
              </w:rPr>
            </w:pPr>
            <w:r w:rsidRPr="00E27862">
              <w:rPr>
                <w:color w:val="auto"/>
              </w:rPr>
              <w:t>Pupil premium</w:t>
            </w:r>
            <w:r w:rsidR="00DD73EF">
              <w:rPr>
                <w:color w:val="auto"/>
              </w:rPr>
              <w:t xml:space="preserve"> </w:t>
            </w:r>
            <w:r w:rsidRPr="00E27862">
              <w:rPr>
                <w:color w:val="auto"/>
              </w:rPr>
              <w:t xml:space="preserve">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3448F02A" w:rsidR="00E66558" w:rsidRPr="00E27862" w:rsidRDefault="009D71E8" w:rsidP="00875A4F">
            <w:pPr>
              <w:pStyle w:val="TableRow"/>
              <w:ind w:left="0" w:right="0"/>
              <w:rPr>
                <w:color w:val="auto"/>
              </w:rPr>
            </w:pPr>
            <w:r w:rsidRPr="00E27862">
              <w:rPr>
                <w:color w:val="auto"/>
              </w:rPr>
              <w:t>£</w:t>
            </w:r>
            <w:r w:rsidR="005F3029">
              <w:rPr>
                <w:color w:val="auto"/>
              </w:rPr>
              <w:t>0</w:t>
            </w:r>
          </w:p>
        </w:tc>
      </w:tr>
      <w:tr w:rsidR="00E27862" w:rsidRPr="00E27862"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Pr="00E27862" w:rsidRDefault="009D71E8" w:rsidP="00875A4F">
            <w:pPr>
              <w:pStyle w:val="TableRow"/>
              <w:ind w:left="0" w:right="0"/>
              <w:rPr>
                <w:b/>
                <w:color w:val="auto"/>
              </w:rPr>
            </w:pPr>
            <w:r w:rsidRPr="00E27862">
              <w:rPr>
                <w:b/>
                <w:color w:val="auto"/>
              </w:rPr>
              <w:t>Total budget for this academic year</w:t>
            </w:r>
          </w:p>
          <w:p w14:paraId="2A7D54E1" w14:textId="6A01B29B" w:rsidR="00E66558" w:rsidRPr="00E27862" w:rsidRDefault="00E66558" w:rsidP="00875A4F">
            <w:pPr>
              <w:pStyle w:val="TableRow"/>
              <w:ind w:left="0" w:right="0"/>
              <w:rPr>
                <w:color w:val="auto"/>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5D2F3A3F" w:rsidR="00E66558" w:rsidRPr="00250C59" w:rsidRDefault="005F3029" w:rsidP="00875A4F">
            <w:pPr>
              <w:pStyle w:val="TableRow"/>
              <w:ind w:left="0" w:right="0"/>
              <w:rPr>
                <w:color w:val="auto"/>
              </w:rPr>
            </w:pPr>
            <w:r>
              <w:rPr>
                <w:color w:val="auto"/>
              </w:rPr>
              <w:t>£16,320</w:t>
            </w:r>
          </w:p>
        </w:tc>
      </w:tr>
    </w:tbl>
    <w:p w14:paraId="2A7D54E4" w14:textId="77777777" w:rsidR="00E66558" w:rsidRDefault="009D71E8" w:rsidP="0072129C">
      <w:pPr>
        <w:pStyle w:val="Heading1"/>
      </w:pPr>
      <w:r>
        <w:lastRenderedPageBreak/>
        <w:t>Part A: Pupil premium strategy plan</w:t>
      </w:r>
    </w:p>
    <w:p w14:paraId="2A7D54E5" w14:textId="77777777" w:rsidR="00E66558" w:rsidRDefault="009D71E8" w:rsidP="0072129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5529437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BDA952" w14:textId="77777777" w:rsidR="00C07F5E" w:rsidRPr="00E27862" w:rsidRDefault="00C009DA" w:rsidP="0072129C">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00742FDB" w:rsidRPr="00E27862">
              <w:rPr>
                <w:rFonts w:cs="Arial"/>
                <w:iCs/>
                <w:color w:val="auto"/>
                <w:lang w:val="en-US"/>
              </w:rPr>
              <w:t xml:space="preserve">The focus of our pupil premium strategy is to support disadvantaged pupils to achieve that goal, including progress for those who are already high attainers. </w:t>
            </w:r>
          </w:p>
          <w:p w14:paraId="1E957B0B" w14:textId="0BF7E690" w:rsidR="00742FDB" w:rsidRPr="00E27862" w:rsidRDefault="00742FDB" w:rsidP="0072129C">
            <w:pPr>
              <w:spacing w:before="120"/>
              <w:rPr>
                <w:rFonts w:cs="Arial"/>
                <w:iCs/>
                <w:color w:val="auto"/>
              </w:rPr>
            </w:pPr>
            <w:r w:rsidRPr="00E27862">
              <w:rPr>
                <w:rFonts w:cs="Arial"/>
                <w:iCs/>
                <w:color w:val="auto"/>
                <w:lang w:val="en-US"/>
              </w:rPr>
              <w:t>We will</w:t>
            </w:r>
            <w:r w:rsidR="00C07F5E" w:rsidRPr="00E27862">
              <w:rPr>
                <w:rFonts w:cs="Arial"/>
                <w:iCs/>
                <w:color w:val="auto"/>
                <w:lang w:val="en-US"/>
              </w:rPr>
              <w:t xml:space="preserve"> </w:t>
            </w:r>
            <w:r w:rsidRPr="00E27862">
              <w:rPr>
                <w:rFonts w:cs="Arial"/>
                <w:iCs/>
                <w:color w:val="auto"/>
                <w:lang w:val="en-US"/>
              </w:rPr>
              <w:t xml:space="preserve">consider the challenges faced by vulnerable pupils, such as those who have </w:t>
            </w:r>
            <w:r w:rsidR="005F3029">
              <w:rPr>
                <w:rFonts w:cs="Arial"/>
                <w:iCs/>
                <w:color w:val="auto"/>
                <w:lang w:val="en-US"/>
              </w:rPr>
              <w:t xml:space="preserve">or have had </w:t>
            </w:r>
            <w:r w:rsidRPr="00E27862">
              <w:rPr>
                <w:rFonts w:cs="Arial"/>
                <w:iCs/>
                <w:color w:val="auto"/>
                <w:lang w:val="en-US"/>
              </w:rPr>
              <w:t>a social worker</w:t>
            </w:r>
            <w:r w:rsidR="002631CD">
              <w:rPr>
                <w:rFonts w:cs="Arial"/>
                <w:iCs/>
                <w:color w:val="auto"/>
                <w:lang w:val="en-US"/>
              </w:rPr>
              <w:t xml:space="preserve"> and/or in care</w:t>
            </w:r>
            <w:r w:rsidRPr="00E27862">
              <w:rPr>
                <w:rFonts w:cs="Arial"/>
                <w:iCs/>
                <w:color w:val="auto"/>
                <w:lang w:val="en-US"/>
              </w:rPr>
              <w:t>.</w:t>
            </w:r>
            <w:r w:rsidR="002631CD">
              <w:rPr>
                <w:rFonts w:cs="Arial"/>
                <w:iCs/>
                <w:color w:val="auto"/>
                <w:lang w:val="en-US"/>
              </w:rPr>
              <w:t xml:space="preserve"> </w:t>
            </w:r>
            <w:r w:rsidRPr="00E27862">
              <w:rPr>
                <w:rFonts w:cs="Arial"/>
                <w:iCs/>
                <w:color w:val="auto"/>
                <w:lang w:val="en-US"/>
              </w:rPr>
              <w:t xml:space="preserve">The activity we have outlined in this statement is </w:t>
            </w:r>
            <w:r w:rsidR="00C07F5E" w:rsidRPr="00E27862">
              <w:rPr>
                <w:rFonts w:cs="Arial"/>
                <w:iCs/>
                <w:color w:val="auto"/>
                <w:lang w:val="en-US"/>
              </w:rPr>
              <w:t xml:space="preserve">also </w:t>
            </w:r>
            <w:r w:rsidRPr="00E27862">
              <w:rPr>
                <w:rFonts w:cs="Arial"/>
                <w:iCs/>
                <w:color w:val="auto"/>
                <w:lang w:val="en-US"/>
              </w:rPr>
              <w:t>intended to support their needs, regardless of whether the</w:t>
            </w:r>
            <w:r w:rsidR="00DC2737">
              <w:rPr>
                <w:rFonts w:cs="Arial"/>
                <w:iCs/>
                <w:color w:val="auto"/>
                <w:lang w:val="en-US"/>
              </w:rPr>
              <w:t>y a</w:t>
            </w:r>
            <w:r w:rsidRPr="00DC2737">
              <w:rPr>
                <w:rFonts w:cs="Arial"/>
                <w:iCs/>
                <w:color w:val="auto"/>
                <w:lang w:val="en-US"/>
              </w:rPr>
              <w:t>re disadvantaged</w:t>
            </w:r>
            <w:r w:rsidR="00365A4C" w:rsidRPr="00DC2737">
              <w:rPr>
                <w:rFonts w:cs="Arial"/>
                <w:iCs/>
                <w:color w:val="auto"/>
                <w:lang w:val="en-US"/>
              </w:rPr>
              <w:t xml:space="preserve"> or not</w:t>
            </w:r>
            <w:r w:rsidRPr="00BC0368">
              <w:rPr>
                <w:rFonts w:cs="Arial"/>
                <w:iCs/>
                <w:color w:val="auto"/>
                <w:lang w:val="en-US"/>
              </w:rPr>
              <w:t>.</w:t>
            </w:r>
          </w:p>
          <w:p w14:paraId="3BAE372F" w14:textId="0A8FE146" w:rsidR="00C009DA" w:rsidRPr="00E27862" w:rsidRDefault="00A2694C" w:rsidP="0072129C">
            <w:pPr>
              <w:rPr>
                <w:iCs/>
                <w:color w:val="auto"/>
                <w:lang w:val="en-US"/>
              </w:rPr>
            </w:pPr>
            <w:r>
              <w:rPr>
                <w:rFonts w:cs="Arial"/>
                <w:iCs/>
                <w:color w:val="auto"/>
                <w:lang w:val="en-US"/>
              </w:rPr>
              <w:t xml:space="preserve">Quality First </w:t>
            </w:r>
            <w:proofErr w:type="gramStart"/>
            <w:r>
              <w:rPr>
                <w:rFonts w:cs="Arial"/>
                <w:iCs/>
                <w:color w:val="auto"/>
                <w:lang w:val="en-US"/>
              </w:rPr>
              <w:t>Teaching</w:t>
            </w:r>
            <w:r w:rsidR="00C009DA" w:rsidRPr="00E27862">
              <w:rPr>
                <w:rFonts w:cs="Arial"/>
                <w:iCs/>
                <w:color w:val="auto"/>
                <w:lang w:val="en-US"/>
              </w:rPr>
              <w:t xml:space="preserve"> </w:t>
            </w:r>
            <w:r w:rsidR="00D80C50">
              <w:rPr>
                <w:rFonts w:cs="Arial"/>
                <w:iCs/>
                <w:color w:val="auto"/>
                <w:lang w:val="en-US"/>
              </w:rPr>
              <w:t>(‘QFT’)</w:t>
            </w:r>
            <w:proofErr w:type="gramEnd"/>
            <w:r w:rsidR="00D80C50">
              <w:rPr>
                <w:rFonts w:cs="Arial"/>
                <w:iCs/>
                <w:color w:val="auto"/>
                <w:lang w:val="en-US"/>
              </w:rPr>
              <w:t xml:space="preserve"> </w:t>
            </w:r>
            <w:r w:rsidR="00C009DA" w:rsidRPr="00E27862">
              <w:rPr>
                <w:rFonts w:cs="Arial"/>
                <w:iCs/>
                <w:color w:val="auto"/>
                <w:lang w:val="en-US"/>
              </w:rPr>
              <w:t>is at the heart of our approach</w:t>
            </w:r>
            <w:r>
              <w:rPr>
                <w:rFonts w:cs="Arial"/>
                <w:iCs/>
                <w:color w:val="auto"/>
                <w:lang w:val="en-US"/>
              </w:rPr>
              <w:t xml:space="preserve"> as research shows it is the most effective way of ensuring progress</w:t>
            </w:r>
            <w:r w:rsidR="00C009DA" w:rsidRPr="00E27862">
              <w:rPr>
                <w:rFonts w:cs="Arial"/>
                <w:iCs/>
                <w:color w:val="auto"/>
                <w:lang w:val="en-US"/>
              </w:rPr>
              <w:t xml:space="preserve">. </w:t>
            </w:r>
            <w:r>
              <w:rPr>
                <w:rFonts w:cs="Arial"/>
                <w:iCs/>
                <w:color w:val="auto"/>
                <w:lang w:val="en-US"/>
              </w:rPr>
              <w:t xml:space="preserve">A focus will be on the areas identified for each disadvantaged </w:t>
            </w:r>
            <w:r w:rsidR="00D80C50">
              <w:rPr>
                <w:rFonts w:cs="Arial"/>
                <w:iCs/>
                <w:color w:val="auto"/>
                <w:lang w:val="en-US"/>
              </w:rPr>
              <w:t>pupil</w:t>
            </w:r>
            <w:r>
              <w:rPr>
                <w:rFonts w:cs="Arial"/>
                <w:iCs/>
                <w:color w:val="auto"/>
                <w:lang w:val="en-US"/>
              </w:rPr>
              <w:t xml:space="preserve"> where they need support. Through this support, all </w:t>
            </w:r>
            <w:proofErr w:type="gramStart"/>
            <w:r w:rsidR="00D80C50">
              <w:rPr>
                <w:rFonts w:cs="Arial"/>
                <w:iCs/>
                <w:color w:val="auto"/>
                <w:lang w:val="en-US"/>
              </w:rPr>
              <w:t>pupils</w:t>
            </w:r>
            <w:proofErr w:type="gramEnd"/>
            <w:r w:rsidR="00D80C50">
              <w:rPr>
                <w:rFonts w:cs="Arial"/>
                <w:iCs/>
                <w:color w:val="auto"/>
                <w:lang w:val="en-US"/>
              </w:rPr>
              <w:t xml:space="preserve"> </w:t>
            </w:r>
            <w:r>
              <w:rPr>
                <w:rFonts w:cs="Arial"/>
                <w:iCs/>
                <w:color w:val="auto"/>
                <w:lang w:val="en-US"/>
              </w:rPr>
              <w:t xml:space="preserve">including non-disadvantaged </w:t>
            </w:r>
            <w:proofErr w:type="gramStart"/>
            <w:r w:rsidR="00D80C50">
              <w:rPr>
                <w:rFonts w:cs="Arial"/>
                <w:iCs/>
                <w:color w:val="auto"/>
                <w:lang w:val="en-US"/>
              </w:rPr>
              <w:t>pupils</w:t>
            </w:r>
            <w:proofErr w:type="gramEnd"/>
            <w:r w:rsidR="00D80C50">
              <w:rPr>
                <w:rFonts w:cs="Arial"/>
                <w:iCs/>
                <w:color w:val="auto"/>
                <w:lang w:val="en-US"/>
              </w:rPr>
              <w:t xml:space="preserve"> </w:t>
            </w:r>
            <w:r>
              <w:rPr>
                <w:rFonts w:cs="Arial"/>
                <w:iCs/>
                <w:color w:val="auto"/>
                <w:lang w:val="en-US"/>
              </w:rPr>
              <w:t xml:space="preserve">will benefit. </w:t>
            </w:r>
          </w:p>
          <w:p w14:paraId="65530BF5" w14:textId="177B4709" w:rsidR="00C009DA" w:rsidRDefault="00C009DA" w:rsidP="0072129C">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w:t>
            </w:r>
            <w:r w:rsidR="00102AAC" w:rsidRPr="00E27862">
              <w:rPr>
                <w:rFonts w:cs="Arial"/>
                <w:iCs/>
                <w:color w:val="auto"/>
                <w:lang w:val="en-US"/>
              </w:rPr>
              <w:t xml:space="preserve"> </w:t>
            </w:r>
            <w:r w:rsidRPr="00E27862">
              <w:rPr>
                <w:rFonts w:cs="Arial"/>
                <w:iCs/>
                <w:color w:val="auto"/>
                <w:lang w:val="en-US"/>
              </w:rPr>
              <w:t>The approaches we have adopted complement each other to help pupils excel. To ensure they are effective we will:</w:t>
            </w:r>
          </w:p>
          <w:p w14:paraId="064D6ABE" w14:textId="490135BC" w:rsidR="00A07102" w:rsidRDefault="00D80C50" w:rsidP="0066364C">
            <w:pPr>
              <w:numPr>
                <w:ilvl w:val="0"/>
                <w:numId w:val="15"/>
              </w:numPr>
              <w:autoSpaceDN/>
              <w:contextualSpacing/>
              <w:rPr>
                <w:rFonts w:cs="Arial"/>
                <w:iCs/>
                <w:color w:val="auto"/>
                <w:lang w:val="en-US"/>
              </w:rPr>
            </w:pPr>
            <w:r>
              <w:rPr>
                <w:rFonts w:cs="Arial"/>
                <w:iCs/>
                <w:color w:val="auto"/>
                <w:lang w:val="en-US"/>
              </w:rPr>
              <w:t>b</w:t>
            </w:r>
            <w:r w:rsidR="00A07102">
              <w:rPr>
                <w:rFonts w:cs="Arial"/>
                <w:iCs/>
                <w:color w:val="auto"/>
                <w:lang w:val="en-US"/>
              </w:rPr>
              <w:t>uild strong relationships with families to understand individual needs</w:t>
            </w:r>
            <w:r w:rsidR="00C476E1">
              <w:rPr>
                <w:rFonts w:cs="Arial"/>
                <w:iCs/>
                <w:color w:val="auto"/>
                <w:lang w:val="en-US"/>
              </w:rPr>
              <w:t xml:space="preserve"> and to engage them in the education and progress of their </w:t>
            </w:r>
            <w:proofErr w:type="gramStart"/>
            <w:r>
              <w:rPr>
                <w:rFonts w:cs="Arial"/>
                <w:iCs/>
                <w:color w:val="auto"/>
                <w:lang w:val="en-US"/>
              </w:rPr>
              <w:t>pupil</w:t>
            </w:r>
            <w:proofErr w:type="gramEnd"/>
            <w:r w:rsidR="00C476E1">
              <w:rPr>
                <w:rFonts w:cs="Arial"/>
                <w:iCs/>
                <w:color w:val="auto"/>
                <w:lang w:val="en-US"/>
              </w:rPr>
              <w:t>.</w:t>
            </w:r>
          </w:p>
          <w:p w14:paraId="5FFCD6D2" w14:textId="77777777" w:rsidR="00C476E1" w:rsidRPr="00E25620" w:rsidRDefault="00C476E1" w:rsidP="00C476E1">
            <w:pPr>
              <w:numPr>
                <w:ilvl w:val="0"/>
                <w:numId w:val="15"/>
              </w:numPr>
              <w:autoSpaceDN/>
              <w:contextualSpacing/>
              <w:rPr>
                <w:rFonts w:cs="Arial"/>
                <w:iCs/>
                <w:color w:val="auto"/>
                <w:lang w:val="en-US"/>
              </w:rPr>
            </w:pPr>
            <w:r w:rsidRPr="00E27862">
              <w:rPr>
                <w:rFonts w:cs="Arial"/>
                <w:color w:val="auto"/>
              </w:rPr>
              <w:t xml:space="preserve">adopt a whole school approach in which all staff take responsibility for disadvantaged pupils’ outcomes and raise expectations of what they can </w:t>
            </w:r>
            <w:r w:rsidRPr="00E25620">
              <w:rPr>
                <w:rFonts w:cs="Arial"/>
                <w:iCs/>
                <w:color w:val="auto"/>
                <w:lang w:val="en-US"/>
              </w:rPr>
              <w:t>achieve.</w:t>
            </w:r>
          </w:p>
          <w:p w14:paraId="7C7671BC" w14:textId="22440E35" w:rsidR="00C476E1" w:rsidRPr="00A2694C" w:rsidRDefault="00C476E1" w:rsidP="00C476E1">
            <w:pPr>
              <w:numPr>
                <w:ilvl w:val="0"/>
                <w:numId w:val="15"/>
              </w:numPr>
              <w:autoSpaceDN/>
              <w:contextualSpacing/>
              <w:rPr>
                <w:rFonts w:cs="Arial"/>
                <w:iCs/>
                <w:color w:val="0070C0"/>
                <w:lang w:val="en-US"/>
              </w:rPr>
            </w:pPr>
            <w:proofErr w:type="spellStart"/>
            <w:r>
              <w:rPr>
                <w:rFonts w:cs="Arial"/>
                <w:iCs/>
                <w:color w:val="auto"/>
                <w:lang w:val="en-US"/>
              </w:rPr>
              <w:t>r</w:t>
            </w:r>
            <w:r w:rsidRPr="00E25620">
              <w:rPr>
                <w:rFonts w:cs="Arial"/>
                <w:iCs/>
                <w:color w:val="auto"/>
                <w:lang w:val="en-US"/>
              </w:rPr>
              <w:t>ecognise</w:t>
            </w:r>
            <w:proofErr w:type="spellEnd"/>
            <w:r w:rsidRPr="00E25620">
              <w:rPr>
                <w:rFonts w:cs="Arial"/>
                <w:iCs/>
                <w:color w:val="auto"/>
                <w:lang w:val="en-US"/>
              </w:rPr>
              <w:t xml:space="preserve"> that disadvantaged pupils are not a homogenous group and whilst </w:t>
            </w:r>
            <w:r w:rsidR="00D80C50">
              <w:rPr>
                <w:rFonts w:cs="Arial"/>
                <w:iCs/>
                <w:color w:val="auto"/>
                <w:lang w:val="en-US"/>
              </w:rPr>
              <w:t xml:space="preserve">pupils </w:t>
            </w:r>
            <w:r w:rsidRPr="00E25620">
              <w:rPr>
                <w:rFonts w:cs="Arial"/>
                <w:iCs/>
                <w:color w:val="auto"/>
                <w:lang w:val="en-US"/>
              </w:rPr>
              <w:t xml:space="preserve">may face similar challenges, it is vital to identify </w:t>
            </w:r>
            <w:proofErr w:type="gramStart"/>
            <w:r w:rsidRPr="00E25620">
              <w:rPr>
                <w:rFonts w:cs="Arial"/>
                <w:iCs/>
                <w:color w:val="auto"/>
                <w:lang w:val="en-US"/>
              </w:rPr>
              <w:t>each individual’s</w:t>
            </w:r>
            <w:proofErr w:type="gramEnd"/>
            <w:r w:rsidRPr="00E25620">
              <w:rPr>
                <w:rFonts w:cs="Arial"/>
                <w:iCs/>
                <w:color w:val="auto"/>
                <w:lang w:val="en-US"/>
              </w:rPr>
              <w:t xml:space="preserve"> barriers to learning.</w:t>
            </w:r>
            <w:r>
              <w:rPr>
                <w:rFonts w:cs="Arial"/>
                <w:iCs/>
                <w:color w:val="auto"/>
                <w:lang w:val="en-US"/>
              </w:rPr>
              <w:t xml:space="preserve"> </w:t>
            </w:r>
          </w:p>
          <w:p w14:paraId="3DFEADF7" w14:textId="0326DE37" w:rsidR="00C009DA" w:rsidRPr="00E27862" w:rsidRDefault="00C009DA" w:rsidP="0066364C">
            <w:pPr>
              <w:numPr>
                <w:ilvl w:val="0"/>
                <w:numId w:val="15"/>
              </w:numPr>
              <w:autoSpaceDN/>
              <w:contextualSpacing/>
              <w:rPr>
                <w:rFonts w:cs="Arial"/>
                <w:iCs/>
                <w:color w:val="auto"/>
                <w:lang w:val="en-US"/>
              </w:rPr>
            </w:pPr>
            <w:r w:rsidRPr="00E27862">
              <w:rPr>
                <w:rFonts w:cs="Arial"/>
                <w:iCs/>
                <w:color w:val="auto"/>
                <w:lang w:val="en-US"/>
              </w:rPr>
              <w:t>ensure disadvantaged pupils are challenged in the work that they</w:t>
            </w:r>
            <w:r w:rsidR="005F3029">
              <w:rPr>
                <w:rFonts w:cs="Arial"/>
                <w:iCs/>
                <w:color w:val="auto"/>
                <w:lang w:val="en-US"/>
              </w:rPr>
              <w:t xml:space="preserve"> a</w:t>
            </w:r>
            <w:r w:rsidRPr="00E27862">
              <w:rPr>
                <w:rFonts w:cs="Arial"/>
                <w:iCs/>
                <w:color w:val="auto"/>
                <w:lang w:val="en-US"/>
              </w:rPr>
              <w:t>re set</w:t>
            </w:r>
            <w:r w:rsidR="00D80C50">
              <w:rPr>
                <w:rFonts w:cs="Arial"/>
                <w:iCs/>
                <w:color w:val="auto"/>
                <w:lang w:val="en-US"/>
              </w:rPr>
              <w:t>.</w:t>
            </w:r>
          </w:p>
          <w:p w14:paraId="0BEC7926" w14:textId="5E0F11B3" w:rsidR="00C476E1" w:rsidRPr="00A2694C" w:rsidRDefault="00C476E1" w:rsidP="00C476E1">
            <w:pPr>
              <w:numPr>
                <w:ilvl w:val="0"/>
                <w:numId w:val="15"/>
              </w:numPr>
              <w:autoSpaceDN/>
              <w:contextualSpacing/>
              <w:rPr>
                <w:rFonts w:cs="Arial"/>
                <w:iCs/>
                <w:color w:val="0070C0"/>
                <w:lang w:val="en-US"/>
              </w:rPr>
            </w:pPr>
            <w:r>
              <w:rPr>
                <w:rFonts w:cs="Arial"/>
                <w:iCs/>
                <w:color w:val="auto"/>
                <w:lang w:val="en-US"/>
              </w:rPr>
              <w:t>i</w:t>
            </w:r>
            <w:r w:rsidRPr="00E25620">
              <w:rPr>
                <w:rFonts w:cs="Arial"/>
                <w:iCs/>
                <w:color w:val="auto"/>
                <w:lang w:val="en-US"/>
              </w:rPr>
              <w:t xml:space="preserve">dentify the main barriers to learning and use different approaches </w:t>
            </w:r>
            <w:r>
              <w:rPr>
                <w:rFonts w:cs="Arial"/>
                <w:iCs/>
                <w:color w:val="auto"/>
                <w:lang w:val="en-US"/>
              </w:rPr>
              <w:t xml:space="preserve">for </w:t>
            </w:r>
            <w:r w:rsidR="00D80C50">
              <w:rPr>
                <w:rFonts w:cs="Arial"/>
                <w:iCs/>
                <w:color w:val="auto"/>
                <w:lang w:val="en-US"/>
              </w:rPr>
              <w:t>pupils</w:t>
            </w:r>
            <w:r>
              <w:rPr>
                <w:rFonts w:cs="Arial"/>
                <w:iCs/>
                <w:color w:val="auto"/>
                <w:lang w:val="en-US"/>
              </w:rPr>
              <w:t xml:space="preserve"> </w:t>
            </w:r>
            <w:r w:rsidRPr="00E25620">
              <w:rPr>
                <w:rFonts w:cs="Arial"/>
                <w:iCs/>
                <w:color w:val="auto"/>
                <w:lang w:val="en-US"/>
              </w:rPr>
              <w:t xml:space="preserve">facing particular barriers. </w:t>
            </w:r>
          </w:p>
          <w:p w14:paraId="6CD4CDA3" w14:textId="77777777" w:rsidR="00C476E1" w:rsidRPr="00A2694C" w:rsidRDefault="00C009DA" w:rsidP="00C476E1">
            <w:pPr>
              <w:numPr>
                <w:ilvl w:val="0"/>
                <w:numId w:val="15"/>
              </w:numPr>
              <w:autoSpaceDN/>
              <w:contextualSpacing/>
              <w:rPr>
                <w:rFonts w:cs="Arial"/>
                <w:iCs/>
                <w:color w:val="0070C0"/>
                <w:lang w:val="en-US"/>
              </w:rPr>
            </w:pPr>
            <w:r w:rsidRPr="00E27862">
              <w:rPr>
                <w:rFonts w:cs="Arial"/>
                <w:color w:val="auto"/>
              </w:rPr>
              <w:t>act early to intervene at the point need is identified</w:t>
            </w:r>
            <w:r w:rsidR="00C476E1">
              <w:rPr>
                <w:rFonts w:cs="Arial"/>
                <w:color w:val="auto"/>
              </w:rPr>
              <w:t xml:space="preserve"> and </w:t>
            </w:r>
            <w:r w:rsidR="00C476E1">
              <w:rPr>
                <w:rFonts w:cs="Arial"/>
                <w:iCs/>
                <w:color w:val="auto"/>
                <w:lang w:val="en-US"/>
              </w:rPr>
              <w:t>e</w:t>
            </w:r>
            <w:r w:rsidR="00C476E1" w:rsidRPr="00E25620">
              <w:rPr>
                <w:rFonts w:cs="Arial"/>
                <w:iCs/>
                <w:color w:val="auto"/>
                <w:lang w:val="en-US"/>
              </w:rPr>
              <w:t xml:space="preserve">nsure that when a pupil’s progress slows, interventions are put into place rapidly. </w:t>
            </w:r>
          </w:p>
          <w:p w14:paraId="63C039F9" w14:textId="4D247A28" w:rsidR="00A2694C" w:rsidRPr="00A2694C" w:rsidRDefault="00C476E1" w:rsidP="00E25620">
            <w:pPr>
              <w:numPr>
                <w:ilvl w:val="0"/>
                <w:numId w:val="15"/>
              </w:numPr>
              <w:autoSpaceDN/>
              <w:contextualSpacing/>
              <w:rPr>
                <w:rFonts w:cs="Arial"/>
                <w:iCs/>
                <w:color w:val="0070C0"/>
                <w:lang w:val="en-US"/>
              </w:rPr>
            </w:pPr>
            <w:r>
              <w:rPr>
                <w:rFonts w:cs="Arial"/>
                <w:iCs/>
                <w:color w:val="auto"/>
                <w:lang w:val="en-US"/>
              </w:rPr>
              <w:t>u</w:t>
            </w:r>
            <w:r w:rsidR="00E25620" w:rsidRPr="00E25620">
              <w:rPr>
                <w:rFonts w:cs="Arial"/>
                <w:iCs/>
                <w:color w:val="auto"/>
                <w:lang w:val="en-US"/>
              </w:rPr>
              <w:t>se evidence and research-based teaching practice, including the Education Endowment Foundation (EEF) Teaching and Learning Toolkit</w:t>
            </w:r>
            <w:r w:rsidR="00A2694C">
              <w:rPr>
                <w:rFonts w:cs="Arial"/>
                <w:iCs/>
                <w:color w:val="auto"/>
                <w:lang w:val="en-US"/>
              </w:rPr>
              <w:t>.</w:t>
            </w:r>
            <w:r w:rsidR="00E25620" w:rsidRPr="00E25620">
              <w:rPr>
                <w:rFonts w:cs="Arial"/>
                <w:iCs/>
                <w:color w:val="auto"/>
                <w:lang w:val="en-US"/>
              </w:rPr>
              <w:t xml:space="preserve"> </w:t>
            </w:r>
          </w:p>
          <w:p w14:paraId="6FDD9E87" w14:textId="30DCFB62" w:rsidR="00A2694C" w:rsidRPr="00A2694C" w:rsidRDefault="00D80C50" w:rsidP="007238F1">
            <w:pPr>
              <w:numPr>
                <w:ilvl w:val="0"/>
                <w:numId w:val="15"/>
              </w:numPr>
              <w:autoSpaceDN/>
              <w:contextualSpacing/>
              <w:rPr>
                <w:rFonts w:cs="Arial"/>
                <w:iCs/>
                <w:color w:val="auto"/>
                <w:lang w:val="en-US"/>
              </w:rPr>
            </w:pPr>
            <w:r>
              <w:rPr>
                <w:rFonts w:cs="Arial"/>
                <w:iCs/>
                <w:color w:val="auto"/>
                <w:lang w:val="en-US"/>
              </w:rPr>
              <w:t xml:space="preserve">disadvantaged pupils </w:t>
            </w:r>
            <w:r w:rsidR="00A2694C" w:rsidRPr="00A2694C">
              <w:rPr>
                <w:rFonts w:cs="Arial"/>
                <w:iCs/>
                <w:color w:val="auto"/>
                <w:lang w:val="en-US"/>
              </w:rPr>
              <w:t>are highlighted in pupil progress review and other staff meetings</w:t>
            </w:r>
            <w:r>
              <w:rPr>
                <w:rFonts w:cs="Arial"/>
                <w:iCs/>
                <w:color w:val="auto"/>
                <w:lang w:val="en-US"/>
              </w:rPr>
              <w:t xml:space="preserve"> </w:t>
            </w:r>
            <w:r w:rsidR="00A2694C" w:rsidRPr="00A2694C">
              <w:rPr>
                <w:rFonts w:cs="Arial"/>
                <w:iCs/>
                <w:color w:val="auto"/>
                <w:lang w:val="en-US"/>
              </w:rPr>
              <w:t>to ensure staff are confident in identification of pupils and they are aware of their strengths and areas for development</w:t>
            </w:r>
            <w:r w:rsidR="00E25620" w:rsidRPr="00A2694C">
              <w:rPr>
                <w:rFonts w:cs="Arial"/>
                <w:iCs/>
                <w:color w:val="auto"/>
                <w:lang w:val="en-US"/>
              </w:rPr>
              <w:t xml:space="preserve">. </w:t>
            </w:r>
          </w:p>
          <w:p w14:paraId="09210FFE" w14:textId="4E92E345" w:rsidR="00A2694C" w:rsidRPr="00A2694C" w:rsidRDefault="00D80C50" w:rsidP="00E25620">
            <w:pPr>
              <w:numPr>
                <w:ilvl w:val="0"/>
                <w:numId w:val="15"/>
              </w:numPr>
              <w:autoSpaceDN/>
              <w:contextualSpacing/>
              <w:rPr>
                <w:rFonts w:cs="Arial"/>
                <w:iCs/>
                <w:color w:val="0070C0"/>
                <w:lang w:val="en-US"/>
              </w:rPr>
            </w:pPr>
            <w:proofErr w:type="gramStart"/>
            <w:r>
              <w:rPr>
                <w:rFonts w:cs="Arial"/>
                <w:iCs/>
                <w:color w:val="auto"/>
                <w:lang w:val="en-US"/>
              </w:rPr>
              <w:t>w</w:t>
            </w:r>
            <w:r w:rsidR="00E25620" w:rsidRPr="00E25620">
              <w:rPr>
                <w:rFonts w:cs="Arial"/>
                <w:iCs/>
                <w:color w:val="auto"/>
                <w:lang w:val="en-US"/>
              </w:rPr>
              <w:t>here</w:t>
            </w:r>
            <w:proofErr w:type="gramEnd"/>
            <w:r w:rsidR="00E25620" w:rsidRPr="00E25620">
              <w:rPr>
                <w:rFonts w:cs="Arial"/>
                <w:iCs/>
                <w:color w:val="auto"/>
                <w:lang w:val="en-US"/>
              </w:rPr>
              <w:t xml:space="preserve"> poor attendance is an issue, address this as a priority. </w:t>
            </w:r>
          </w:p>
          <w:p w14:paraId="5BA9F645" w14:textId="658D0B18" w:rsidR="00A2694C" w:rsidRPr="00A2694C" w:rsidRDefault="00D80C50" w:rsidP="00B86BE3">
            <w:pPr>
              <w:numPr>
                <w:ilvl w:val="0"/>
                <w:numId w:val="15"/>
              </w:numPr>
              <w:autoSpaceDN/>
              <w:contextualSpacing/>
              <w:rPr>
                <w:rFonts w:cs="Arial"/>
                <w:iCs/>
                <w:color w:val="0070C0"/>
                <w:lang w:val="en-US"/>
              </w:rPr>
            </w:pPr>
            <w:r>
              <w:rPr>
                <w:rFonts w:cs="Arial"/>
                <w:iCs/>
                <w:color w:val="auto"/>
                <w:lang w:val="en-US"/>
              </w:rPr>
              <w:lastRenderedPageBreak/>
              <w:t>e</w:t>
            </w:r>
            <w:r w:rsidR="00E25620" w:rsidRPr="00A2694C">
              <w:rPr>
                <w:rFonts w:cs="Arial"/>
                <w:iCs/>
                <w:color w:val="auto"/>
                <w:lang w:val="en-US"/>
              </w:rPr>
              <w:t xml:space="preserve">nsure staff (teachers and support staff) receive in-depth training on strategies chosen to overcome barriers to learning. </w:t>
            </w:r>
          </w:p>
          <w:p w14:paraId="7252365D" w14:textId="77B29544" w:rsidR="00A2694C" w:rsidRPr="00A2694C" w:rsidRDefault="00D80C50" w:rsidP="00E25620">
            <w:pPr>
              <w:numPr>
                <w:ilvl w:val="0"/>
                <w:numId w:val="15"/>
              </w:numPr>
              <w:autoSpaceDN/>
              <w:contextualSpacing/>
              <w:rPr>
                <w:rFonts w:cs="Arial"/>
                <w:iCs/>
                <w:color w:val="0070C0"/>
                <w:lang w:val="en-US"/>
              </w:rPr>
            </w:pPr>
            <w:r>
              <w:rPr>
                <w:rFonts w:cs="Arial"/>
                <w:iCs/>
                <w:color w:val="auto"/>
                <w:lang w:val="en-US"/>
              </w:rPr>
              <w:t>e</w:t>
            </w:r>
            <w:r w:rsidR="00E25620" w:rsidRPr="00E25620">
              <w:rPr>
                <w:rFonts w:cs="Arial"/>
                <w:iCs/>
                <w:color w:val="auto"/>
                <w:lang w:val="en-US"/>
              </w:rPr>
              <w:t xml:space="preserve">nsure governors understand the role to play in providing constructive </w:t>
            </w:r>
            <w:proofErr w:type="gramStart"/>
            <w:r w:rsidR="00E25620" w:rsidRPr="00E25620">
              <w:rPr>
                <w:rFonts w:cs="Arial"/>
                <w:iCs/>
                <w:color w:val="auto"/>
                <w:lang w:val="en-US"/>
              </w:rPr>
              <w:t>challenge</w:t>
            </w:r>
            <w:proofErr w:type="gramEnd"/>
            <w:r w:rsidR="00E25620" w:rsidRPr="00E25620">
              <w:rPr>
                <w:rFonts w:cs="Arial"/>
                <w:iCs/>
                <w:color w:val="auto"/>
                <w:lang w:val="en-US"/>
              </w:rPr>
              <w:t xml:space="preserve"> to the school’s Pupil Premium Strategy. </w:t>
            </w:r>
          </w:p>
          <w:p w14:paraId="388481D1" w14:textId="620B01FE" w:rsidR="00E25620" w:rsidRPr="00A2694C" w:rsidRDefault="00D80C50" w:rsidP="00E25620">
            <w:pPr>
              <w:numPr>
                <w:ilvl w:val="0"/>
                <w:numId w:val="15"/>
              </w:numPr>
              <w:autoSpaceDN/>
              <w:contextualSpacing/>
              <w:rPr>
                <w:rFonts w:cs="Arial"/>
                <w:iCs/>
                <w:color w:val="0070C0"/>
                <w:lang w:val="en-US"/>
              </w:rPr>
            </w:pPr>
            <w:r>
              <w:rPr>
                <w:rFonts w:cs="Arial"/>
                <w:iCs/>
                <w:color w:val="auto"/>
                <w:lang w:val="en-US"/>
              </w:rPr>
              <w:t>e</w:t>
            </w:r>
            <w:r w:rsidR="00E25620" w:rsidRPr="00E25620">
              <w:rPr>
                <w:rFonts w:cs="Arial"/>
                <w:iCs/>
                <w:color w:val="auto"/>
                <w:lang w:val="en-US"/>
              </w:rPr>
              <w:t xml:space="preserve">ffectively monitor and evaluate the impact of spending </w:t>
            </w:r>
            <w:r w:rsidR="00C476E1" w:rsidRPr="00E25620">
              <w:rPr>
                <w:rFonts w:cs="Arial"/>
                <w:iCs/>
                <w:color w:val="auto"/>
                <w:lang w:val="en-US"/>
              </w:rPr>
              <w:t>on</w:t>
            </w:r>
            <w:r w:rsidR="00E25620" w:rsidRPr="00E25620">
              <w:rPr>
                <w:rFonts w:cs="Arial"/>
                <w:iCs/>
                <w:color w:val="auto"/>
                <w:lang w:val="en-US"/>
              </w:rPr>
              <w:t xml:space="preserve"> improving outcomes for pupils.</w:t>
            </w:r>
          </w:p>
          <w:p w14:paraId="05D45177" w14:textId="77777777" w:rsidR="00A2694C" w:rsidRDefault="00A2694C" w:rsidP="00A2694C">
            <w:pPr>
              <w:autoSpaceDN/>
              <w:contextualSpacing/>
              <w:rPr>
                <w:rFonts w:cs="Arial"/>
                <w:iCs/>
                <w:color w:val="auto"/>
                <w:lang w:val="en-US"/>
              </w:rPr>
            </w:pPr>
          </w:p>
          <w:p w14:paraId="2A7D54E9" w14:textId="59822037" w:rsidR="00A2694C" w:rsidRPr="00C009DA" w:rsidRDefault="00A2694C" w:rsidP="00A2694C">
            <w:pPr>
              <w:autoSpaceDN/>
              <w:contextualSpacing/>
              <w:rPr>
                <w:rFonts w:cs="Arial"/>
                <w:iCs/>
                <w:color w:val="0070C0"/>
                <w:lang w:val="en-US"/>
              </w:rPr>
            </w:pPr>
            <w:r>
              <w:rPr>
                <w:rFonts w:cs="Arial"/>
                <w:iCs/>
                <w:color w:val="auto"/>
                <w:lang w:val="en-US"/>
              </w:rPr>
              <w:t xml:space="preserve">It is intended that this strategy ensures that the school </w:t>
            </w:r>
            <w:proofErr w:type="gramStart"/>
            <w:r>
              <w:rPr>
                <w:rFonts w:cs="Arial"/>
                <w:iCs/>
                <w:color w:val="auto"/>
                <w:lang w:val="en-US"/>
              </w:rPr>
              <w:t>is</w:t>
            </w:r>
            <w:r w:rsidR="00C476E1">
              <w:rPr>
                <w:rFonts w:cs="Arial"/>
                <w:iCs/>
                <w:color w:val="auto"/>
                <w:lang w:val="en-US"/>
              </w:rPr>
              <w:t xml:space="preserve"> </w:t>
            </w:r>
            <w:r>
              <w:rPr>
                <w:rFonts w:cs="Arial"/>
                <w:iCs/>
                <w:color w:val="auto"/>
                <w:lang w:val="en-US"/>
              </w:rPr>
              <w:t>providing</w:t>
            </w:r>
            <w:proofErr w:type="gramEnd"/>
            <w:r>
              <w:rPr>
                <w:rFonts w:cs="Arial"/>
                <w:iCs/>
                <w:color w:val="auto"/>
                <w:lang w:val="en-US"/>
              </w:rPr>
              <w:t xml:space="preserve"> opportunities and support so that all pupils leave our school ready for the next step in their education.</w:t>
            </w:r>
          </w:p>
        </w:tc>
      </w:tr>
    </w:tbl>
    <w:p w14:paraId="1FCE8887" w14:textId="77777777" w:rsidR="00B52894" w:rsidRDefault="00B52894" w:rsidP="0072129C">
      <w:pPr>
        <w:pStyle w:val="Heading2"/>
        <w:spacing w:before="600"/>
      </w:pPr>
    </w:p>
    <w:p w14:paraId="4868B68B" w14:textId="77777777" w:rsidR="00B52894" w:rsidRDefault="00B52894">
      <w:pPr>
        <w:suppressAutoHyphens w:val="0"/>
        <w:spacing w:after="0" w:line="240" w:lineRule="auto"/>
        <w:rPr>
          <w:b/>
          <w:color w:val="104F75"/>
          <w:sz w:val="32"/>
          <w:szCs w:val="32"/>
        </w:rPr>
      </w:pPr>
      <w:r>
        <w:br w:type="page"/>
      </w:r>
    </w:p>
    <w:p w14:paraId="2A7D54EB" w14:textId="51586D5F" w:rsidR="00E66558" w:rsidRDefault="009D71E8" w:rsidP="0072129C">
      <w:pPr>
        <w:pStyle w:val="Heading2"/>
        <w:spacing w:before="600"/>
      </w:pPr>
      <w:r>
        <w:lastRenderedPageBreak/>
        <w:t>Challenges</w:t>
      </w:r>
    </w:p>
    <w:p w14:paraId="2A7D54EC" w14:textId="77777777" w:rsidR="00E66558" w:rsidRDefault="009D71E8" w:rsidP="00C225D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614F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875A4F">
            <w:pPr>
              <w:pStyle w:val="TableHeader"/>
              <w:ind w:left="0" w:right="0"/>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875A4F">
            <w:pPr>
              <w:pStyle w:val="TableHeader"/>
              <w:ind w:left="0" w:right="0"/>
              <w:jc w:val="left"/>
            </w:pPr>
            <w:r>
              <w:t xml:space="preserve">Detail of challenge </w:t>
            </w:r>
          </w:p>
        </w:tc>
      </w:tr>
      <w:tr w:rsidR="00C476E1"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C476E1" w:rsidRDefault="00C476E1" w:rsidP="00C476E1">
            <w:pPr>
              <w:pStyle w:val="TableRow"/>
              <w:ind w:left="0" w:right="0"/>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667600A4" w:rsidR="00C476E1" w:rsidRPr="00E27862" w:rsidRDefault="00C476E1" w:rsidP="001C4BFC">
            <w:pPr>
              <w:autoSpaceDN/>
              <w:spacing w:before="60" w:after="120" w:line="240" w:lineRule="auto"/>
              <w:rPr>
                <w:rFonts w:cs="Arial"/>
                <w:iCs/>
                <w:color w:val="auto"/>
                <w:lang w:val="en-US"/>
              </w:rPr>
            </w:pPr>
            <w:r w:rsidRPr="00E27862">
              <w:rPr>
                <w:color w:val="auto"/>
                <w:lang w:val="en-US"/>
              </w:rPr>
              <w:t xml:space="preserve">Assessments, observations, and discussions with pupils suggest </w:t>
            </w:r>
            <w:r w:rsidRPr="00234DE0">
              <w:rPr>
                <w:color w:val="auto"/>
                <w:lang w:val="en-US"/>
              </w:rPr>
              <w:t xml:space="preserve">disadvantaged pupils </w:t>
            </w:r>
            <w:r>
              <w:rPr>
                <w:color w:val="auto"/>
                <w:lang w:val="en-US"/>
              </w:rPr>
              <w:t xml:space="preserve">can </w:t>
            </w:r>
            <w:r w:rsidRPr="00234DE0">
              <w:rPr>
                <w:color w:val="auto"/>
                <w:lang w:val="en-US"/>
              </w:rPr>
              <w:t xml:space="preserve">have greater </w:t>
            </w:r>
            <w:r w:rsidRPr="00544383">
              <w:rPr>
                <w:color w:val="auto"/>
                <w:lang w:val="en-US"/>
              </w:rPr>
              <w:t xml:space="preserve">difficulties with </w:t>
            </w:r>
            <w:r w:rsidR="001C4BFC">
              <w:rPr>
                <w:color w:val="auto"/>
                <w:lang w:val="en-US"/>
              </w:rPr>
              <w:t>R</w:t>
            </w:r>
            <w:r w:rsidRPr="00544383">
              <w:rPr>
                <w:color w:val="auto"/>
                <w:lang w:val="en-US"/>
              </w:rPr>
              <w:t>eading</w:t>
            </w:r>
            <w:r w:rsidR="00D06A37">
              <w:rPr>
                <w:color w:val="auto"/>
                <w:lang w:val="en-US"/>
              </w:rPr>
              <w:t xml:space="preserve">, </w:t>
            </w:r>
            <w:r w:rsidR="00D80C50">
              <w:rPr>
                <w:color w:val="auto"/>
                <w:lang w:val="en-US"/>
              </w:rPr>
              <w:t>W</w:t>
            </w:r>
            <w:r w:rsidR="00D06A37">
              <w:rPr>
                <w:color w:val="auto"/>
                <w:lang w:val="en-US"/>
              </w:rPr>
              <w:t xml:space="preserve">riting and </w:t>
            </w:r>
            <w:proofErr w:type="spellStart"/>
            <w:r w:rsidR="00D06A37">
              <w:rPr>
                <w:color w:val="auto"/>
                <w:lang w:val="en-US"/>
              </w:rPr>
              <w:t>Maths</w:t>
            </w:r>
            <w:proofErr w:type="spellEnd"/>
            <w:r w:rsidR="00D06A37">
              <w:rPr>
                <w:color w:val="auto"/>
                <w:lang w:val="en-US"/>
              </w:rPr>
              <w:t xml:space="preserve"> </w:t>
            </w:r>
            <w:r w:rsidRPr="00234DE0">
              <w:rPr>
                <w:color w:val="auto"/>
                <w:lang w:val="en-US"/>
              </w:rPr>
              <w:t xml:space="preserve">than their peers. </w:t>
            </w:r>
          </w:p>
        </w:tc>
      </w:tr>
      <w:tr w:rsidR="00C476E1"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C476E1" w:rsidRPr="003253F8" w:rsidRDefault="00C476E1" w:rsidP="00C476E1">
            <w:pPr>
              <w:pStyle w:val="TableRow"/>
              <w:ind w:left="0" w:right="0"/>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0F04B1A1" w:rsidR="00C476E1" w:rsidRPr="00E27862" w:rsidRDefault="001C4BFC" w:rsidP="00C476E1">
            <w:pPr>
              <w:autoSpaceDN/>
              <w:spacing w:before="60" w:after="120" w:line="240" w:lineRule="auto"/>
              <w:rPr>
                <w:color w:val="auto"/>
                <w:lang w:val="en-US"/>
              </w:rPr>
            </w:pPr>
            <w:r w:rsidRPr="00D050F1">
              <w:rPr>
                <w:rFonts w:cs="Arial"/>
                <w:iCs/>
                <w:color w:val="auto"/>
                <w:lang w:val="en-US"/>
              </w:rPr>
              <w:t xml:space="preserve">Our assessments, observations and discussions with pupils and families have identified social and emotional issues for </w:t>
            </w:r>
            <w:proofErr w:type="gramStart"/>
            <w:r>
              <w:rPr>
                <w:rFonts w:cs="Arial"/>
                <w:iCs/>
                <w:color w:val="auto"/>
                <w:lang w:val="en-US"/>
              </w:rPr>
              <w:t>a number of</w:t>
            </w:r>
            <w:proofErr w:type="gramEnd"/>
            <w:r>
              <w:rPr>
                <w:rFonts w:cs="Arial"/>
                <w:iCs/>
                <w:color w:val="auto"/>
                <w:lang w:val="en-US"/>
              </w:rPr>
              <w:t xml:space="preserve"> our p</w:t>
            </w:r>
            <w:r w:rsidRPr="00D050F1">
              <w:rPr>
                <w:rFonts w:cs="Arial"/>
                <w:iCs/>
                <w:color w:val="auto"/>
                <w:lang w:val="en-US"/>
              </w:rPr>
              <w:t>upils</w:t>
            </w:r>
            <w:r>
              <w:rPr>
                <w:rFonts w:cs="Arial"/>
                <w:iCs/>
                <w:color w:val="auto"/>
                <w:lang w:val="en-US"/>
              </w:rPr>
              <w:t xml:space="preserve">. </w:t>
            </w:r>
            <w:r w:rsidRPr="00D050F1">
              <w:rPr>
                <w:rFonts w:cs="Arial"/>
                <w:iCs/>
                <w:color w:val="auto"/>
                <w:lang w:val="en-US"/>
              </w:rPr>
              <w:t xml:space="preserve">These challenges </w:t>
            </w:r>
            <w:r w:rsidR="00C9139A">
              <w:rPr>
                <w:rFonts w:cs="Arial"/>
                <w:iCs/>
                <w:color w:val="auto"/>
                <w:lang w:val="en-US"/>
              </w:rPr>
              <w:t xml:space="preserve">may </w:t>
            </w:r>
            <w:r w:rsidRPr="00D050F1">
              <w:rPr>
                <w:rFonts w:cs="Arial"/>
                <w:iCs/>
                <w:color w:val="auto"/>
                <w:lang w:val="en-US"/>
              </w:rPr>
              <w:t>particularly affect disadvantaged pupils.</w:t>
            </w:r>
          </w:p>
        </w:tc>
      </w:tr>
      <w:tr w:rsidR="00C476E1" w:rsidRPr="00D050F1"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CBE8EB" w14:textId="24959B0F" w:rsidR="00C476E1" w:rsidRPr="00D050F1" w:rsidRDefault="00C476E1" w:rsidP="00C476E1">
            <w:pPr>
              <w:pStyle w:val="TableRow"/>
              <w:ind w:left="0" w:right="0"/>
              <w:rPr>
                <w:color w:val="auto"/>
                <w:sz w:val="22"/>
                <w:szCs w:val="22"/>
              </w:rPr>
            </w:pPr>
            <w:r w:rsidRPr="00D050F1">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B362A7" w14:textId="0D7AE0D0" w:rsidR="00C476E1" w:rsidRPr="00D050F1" w:rsidRDefault="001C4BFC" w:rsidP="00E23D27">
            <w:pPr>
              <w:autoSpaceDN/>
              <w:spacing w:before="60" w:line="240" w:lineRule="auto"/>
              <w:rPr>
                <w:rFonts w:cs="Arial"/>
                <w:iCs/>
                <w:color w:val="auto"/>
                <w:lang w:val="en-US" w:eastAsia="en-US"/>
              </w:rPr>
            </w:pPr>
            <w:r>
              <w:rPr>
                <w:rFonts w:cs="Arial"/>
                <w:iCs/>
                <w:color w:val="auto"/>
                <w:lang w:val="en-US" w:eastAsia="en-US"/>
              </w:rPr>
              <w:t xml:space="preserve">Disadvantaged </w:t>
            </w:r>
            <w:r w:rsidR="00D80C50">
              <w:rPr>
                <w:rFonts w:cs="Arial"/>
                <w:iCs/>
                <w:color w:val="auto"/>
                <w:lang w:val="en-US" w:eastAsia="en-US"/>
              </w:rPr>
              <w:t>pupils</w:t>
            </w:r>
            <w:r>
              <w:rPr>
                <w:rFonts w:cs="Arial"/>
                <w:iCs/>
                <w:color w:val="auto"/>
                <w:lang w:val="en-US" w:eastAsia="en-US"/>
              </w:rPr>
              <w:t xml:space="preserve"> </w:t>
            </w:r>
            <w:r w:rsidR="00C9139A">
              <w:rPr>
                <w:rFonts w:cs="Arial"/>
                <w:iCs/>
                <w:color w:val="auto"/>
                <w:lang w:val="en-US" w:eastAsia="en-US"/>
              </w:rPr>
              <w:t>may</w:t>
            </w:r>
            <w:r>
              <w:rPr>
                <w:rFonts w:cs="Arial"/>
                <w:iCs/>
                <w:color w:val="auto"/>
                <w:lang w:val="en-US" w:eastAsia="en-US"/>
              </w:rPr>
              <w:t xml:space="preserve"> access fewer wider curriculum and enrichment programs in and out of school. </w:t>
            </w:r>
          </w:p>
        </w:tc>
      </w:tr>
      <w:tr w:rsidR="00C476E1" w:rsidRPr="00D050F1"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63C1748D" w:rsidR="00C476E1" w:rsidRPr="00D050F1" w:rsidRDefault="00C476E1" w:rsidP="00C476E1">
            <w:pPr>
              <w:pStyle w:val="TableRow"/>
              <w:ind w:left="0" w:right="0"/>
              <w:rPr>
                <w:sz w:val="22"/>
                <w:szCs w:val="22"/>
              </w:rPr>
            </w:pPr>
            <w:r w:rsidRPr="00D050F1">
              <w:rPr>
                <w:sz w:val="22"/>
                <w:szCs w:val="22"/>
              </w:rPr>
              <w:t xml:space="preserve"> 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BCC537" w14:textId="49B3BFF1" w:rsidR="00C476E1" w:rsidRPr="00D050F1" w:rsidRDefault="00C476E1" w:rsidP="00C476E1">
            <w:pPr>
              <w:autoSpaceDN/>
              <w:spacing w:before="60" w:after="120" w:line="240" w:lineRule="auto"/>
              <w:rPr>
                <w:rFonts w:cs="Arial"/>
                <w:iCs/>
                <w:color w:val="auto"/>
                <w:lang w:val="en-US"/>
              </w:rPr>
            </w:pPr>
            <w:r w:rsidRPr="00D050F1">
              <w:rPr>
                <w:rFonts w:cs="Arial"/>
                <w:iCs/>
                <w:color w:val="auto"/>
                <w:lang w:val="en-US"/>
              </w:rPr>
              <w:t xml:space="preserve">Our attendance data over the last </w:t>
            </w:r>
            <w:r>
              <w:rPr>
                <w:rFonts w:cs="Arial"/>
                <w:iCs/>
                <w:color w:val="auto"/>
                <w:lang w:val="en-US"/>
              </w:rPr>
              <w:t xml:space="preserve">two </w:t>
            </w:r>
            <w:r w:rsidRPr="00D050F1">
              <w:rPr>
                <w:rFonts w:cs="Arial"/>
                <w:iCs/>
                <w:color w:val="auto"/>
                <w:lang w:val="en-US"/>
              </w:rPr>
              <w:t xml:space="preserve">years indicates that attendance among disadvantaged pupils has been between </w:t>
            </w:r>
            <w:r>
              <w:rPr>
                <w:rFonts w:cs="Arial"/>
                <w:iCs/>
                <w:color w:val="auto"/>
                <w:lang w:val="en-US"/>
              </w:rPr>
              <w:t>0.1% and 1.3</w:t>
            </w:r>
            <w:r w:rsidRPr="00D050F1">
              <w:rPr>
                <w:rFonts w:cs="Arial"/>
                <w:iCs/>
                <w:color w:val="auto"/>
                <w:lang w:val="en-US"/>
              </w:rPr>
              <w:t>% lower than for non-disadvantaged pupils.</w:t>
            </w:r>
            <w:r w:rsidR="001C4BFC">
              <w:rPr>
                <w:rFonts w:cs="Arial"/>
                <w:iCs/>
                <w:color w:val="auto"/>
                <w:lang w:val="en-US"/>
              </w:rPr>
              <w:t xml:space="preserve"> </w:t>
            </w:r>
            <w:r>
              <w:rPr>
                <w:rFonts w:cs="Arial"/>
                <w:iCs/>
                <w:color w:val="auto"/>
                <w:lang w:val="en-US"/>
              </w:rPr>
              <w:t xml:space="preserve">(NB -small cohort of 10 disadvantaged </w:t>
            </w:r>
            <w:r w:rsidR="00D80C50">
              <w:rPr>
                <w:rFonts w:cs="Arial"/>
                <w:iCs/>
                <w:color w:val="auto"/>
                <w:lang w:val="en-US"/>
              </w:rPr>
              <w:t>pupils</w:t>
            </w:r>
            <w:r>
              <w:rPr>
                <w:rFonts w:cs="Arial"/>
                <w:iCs/>
                <w:color w:val="auto"/>
                <w:lang w:val="en-US"/>
              </w:rPr>
              <w:t xml:space="preserve"> for each of these years v. &gt;190)</w:t>
            </w:r>
          </w:p>
          <w:p w14:paraId="2A7D54FA" w14:textId="55E126E9" w:rsidR="00C476E1" w:rsidRPr="00D050F1" w:rsidRDefault="00C476E1" w:rsidP="00C476E1">
            <w:pPr>
              <w:autoSpaceDN/>
              <w:spacing w:before="60" w:after="120" w:line="240" w:lineRule="auto"/>
              <w:rPr>
                <w:rFonts w:cs="Arial"/>
                <w:color w:val="auto"/>
                <w:lang w:eastAsia="en-US"/>
              </w:rPr>
            </w:pPr>
            <w:r>
              <w:rPr>
                <w:rFonts w:cs="Arial"/>
                <w:iCs/>
                <w:color w:val="auto"/>
                <w:lang w:val="en-US"/>
              </w:rPr>
              <w:t>20</w:t>
            </w:r>
            <w:r w:rsidRPr="00D050F1">
              <w:rPr>
                <w:rFonts w:cs="Arial"/>
                <w:iCs/>
                <w:color w:val="auto"/>
                <w:lang w:val="en-US"/>
              </w:rPr>
              <w:t xml:space="preserve">% of disadvantaged pupils have been ‘persistently absent’ compared to </w:t>
            </w:r>
            <w:r>
              <w:rPr>
                <w:rFonts w:cs="Arial"/>
                <w:iCs/>
                <w:color w:val="auto"/>
                <w:lang w:val="en-US"/>
              </w:rPr>
              <w:t>8</w:t>
            </w:r>
            <w:r w:rsidRPr="00D050F1">
              <w:rPr>
                <w:rFonts w:cs="Arial"/>
                <w:iCs/>
                <w:color w:val="auto"/>
                <w:lang w:val="en-US"/>
              </w:rPr>
              <w:t xml:space="preserve"> - </w:t>
            </w:r>
            <w:r>
              <w:rPr>
                <w:rFonts w:cs="Arial"/>
                <w:iCs/>
                <w:color w:val="auto"/>
                <w:lang w:val="en-US"/>
              </w:rPr>
              <w:t>14</w:t>
            </w:r>
            <w:r w:rsidRPr="00D050F1">
              <w:rPr>
                <w:rFonts w:cs="Arial"/>
                <w:iCs/>
                <w:color w:val="auto"/>
                <w:lang w:val="en-US"/>
              </w:rPr>
              <w:t xml:space="preserve">% of their peers during that period. </w:t>
            </w:r>
            <w:r>
              <w:rPr>
                <w:rFonts w:cs="Arial"/>
                <w:iCs/>
                <w:color w:val="auto"/>
                <w:lang w:val="en-US"/>
              </w:rPr>
              <w:t xml:space="preserve">For 25-26 to </w:t>
            </w:r>
            <w:r w:rsidR="00E23D27">
              <w:rPr>
                <w:rFonts w:cs="Arial"/>
                <w:iCs/>
                <w:color w:val="auto"/>
                <w:lang w:val="en-US"/>
              </w:rPr>
              <w:t>December 2025</w:t>
            </w:r>
            <w:r>
              <w:rPr>
                <w:rFonts w:cs="Arial"/>
                <w:iCs/>
                <w:color w:val="auto"/>
                <w:lang w:val="en-US"/>
              </w:rPr>
              <w:t xml:space="preserve">, 0% of disadvantaged </w:t>
            </w:r>
            <w:r w:rsidR="00D80C50">
              <w:rPr>
                <w:rFonts w:cs="Arial"/>
                <w:iCs/>
                <w:color w:val="auto"/>
                <w:lang w:val="en-US"/>
              </w:rPr>
              <w:t>pupils</w:t>
            </w:r>
            <w:r>
              <w:rPr>
                <w:rFonts w:cs="Arial"/>
                <w:iCs/>
                <w:color w:val="auto"/>
                <w:lang w:val="en-US"/>
              </w:rPr>
              <w:t xml:space="preserve"> have been persistently absent.</w:t>
            </w:r>
          </w:p>
        </w:tc>
      </w:tr>
      <w:tr w:rsidR="00C476E1" w:rsidRPr="00D050F1" w14:paraId="49F86BC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7BBDA1" w14:textId="06A5387F" w:rsidR="00C476E1" w:rsidRPr="00D050F1" w:rsidRDefault="00C476E1" w:rsidP="00C476E1">
            <w:pPr>
              <w:pStyle w:val="TableRow"/>
              <w:ind w:left="0" w:right="0"/>
              <w:rPr>
                <w:sz w:val="22"/>
                <w:szCs w:val="22"/>
              </w:rPr>
            </w:pPr>
            <w:r w:rsidRPr="00D050F1">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F44499" w14:textId="5F92C76E" w:rsidR="00C476E1" w:rsidRPr="00D050F1" w:rsidRDefault="00C476E1" w:rsidP="00C476E1">
            <w:pPr>
              <w:autoSpaceDN/>
              <w:spacing w:before="60" w:after="120" w:line="240" w:lineRule="auto"/>
              <w:rPr>
                <w:rFonts w:cs="Arial"/>
                <w:iCs/>
                <w:color w:val="auto"/>
                <w:lang w:val="en-US"/>
              </w:rPr>
            </w:pPr>
            <w:r>
              <w:rPr>
                <w:rFonts w:cs="Arial"/>
                <w:iCs/>
                <w:color w:val="auto"/>
                <w:lang w:val="en-US"/>
              </w:rPr>
              <w:t xml:space="preserve">The number of disadvantaged </w:t>
            </w:r>
            <w:r w:rsidR="00D80C50">
              <w:rPr>
                <w:rFonts w:cs="Arial"/>
                <w:iCs/>
                <w:color w:val="auto"/>
                <w:lang w:val="en-US"/>
              </w:rPr>
              <w:t>pupils</w:t>
            </w:r>
            <w:r>
              <w:rPr>
                <w:rFonts w:cs="Arial"/>
                <w:iCs/>
                <w:color w:val="auto"/>
                <w:lang w:val="en-US"/>
              </w:rPr>
              <w:t xml:space="preserve"> with SEND is higher than for non-disadvantaged </w:t>
            </w:r>
            <w:r w:rsidR="00D80C50">
              <w:rPr>
                <w:rFonts w:cs="Arial"/>
                <w:iCs/>
                <w:color w:val="auto"/>
                <w:lang w:val="en-US"/>
              </w:rPr>
              <w:t>pupils</w:t>
            </w:r>
            <w:r>
              <w:rPr>
                <w:rFonts w:cs="Arial"/>
                <w:iCs/>
                <w:color w:val="auto"/>
                <w:lang w:val="en-US"/>
              </w:rPr>
              <w:t xml:space="preserve"> and increasing as a proportion of small cohorts e.g. 20% in 23/24, 40% in 24/25 and 50% in 25/26.</w:t>
            </w:r>
          </w:p>
        </w:tc>
      </w:tr>
    </w:tbl>
    <w:p w14:paraId="2A7D54FF" w14:textId="5B257CEA" w:rsidR="00E66558" w:rsidRPr="00D050F1" w:rsidRDefault="009D71E8" w:rsidP="0072129C">
      <w:pPr>
        <w:pStyle w:val="Heading2"/>
        <w:spacing w:before="600"/>
      </w:pPr>
      <w:bookmarkStart w:id="16" w:name="_Toc443397160"/>
      <w:r w:rsidRPr="00D050F1">
        <w:t xml:space="preserve">Intended outcomes </w:t>
      </w:r>
    </w:p>
    <w:p w14:paraId="2A7D5500" w14:textId="77777777" w:rsidR="00E66558" w:rsidRPr="00D050F1" w:rsidRDefault="009D71E8" w:rsidP="0072129C">
      <w:r w:rsidRPr="00D050F1">
        <w:rPr>
          <w:color w:val="auto"/>
        </w:rPr>
        <w:t xml:space="preserve">This explains the outcomes we are aiming for </w:t>
      </w:r>
      <w:r w:rsidRPr="00D050F1">
        <w:rPr>
          <w:b/>
          <w:bCs/>
          <w:color w:val="auto"/>
        </w:rPr>
        <w:t>by the end of our current strategy plan</w:t>
      </w:r>
      <w:r w:rsidRPr="00D050F1">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D050F1" w14:paraId="2A7D5503" w14:textId="77777777" w:rsidTr="00614F1E">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Pr="00D050F1" w:rsidRDefault="009D71E8" w:rsidP="00396FA2">
            <w:pPr>
              <w:pStyle w:val="TableHeader"/>
              <w:ind w:left="0" w:right="0"/>
              <w:jc w:val="left"/>
            </w:pPr>
            <w:r w:rsidRPr="00D050F1">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Pr="00D050F1" w:rsidRDefault="009D71E8" w:rsidP="00396FA2">
            <w:pPr>
              <w:pStyle w:val="TableHeader"/>
              <w:ind w:left="0" w:right="0"/>
              <w:jc w:val="left"/>
            </w:pPr>
            <w:r w:rsidRPr="00D050F1">
              <w:t>Success criteria</w:t>
            </w:r>
          </w:p>
        </w:tc>
      </w:tr>
      <w:tr w:rsidR="00E66558" w:rsidRPr="00D050F1"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0A07B246" w:rsidR="00CB316E" w:rsidRPr="00D050F1" w:rsidRDefault="00CB316E" w:rsidP="00396FA2">
            <w:pPr>
              <w:pStyle w:val="TableRow"/>
              <w:spacing w:after="120"/>
              <w:ind w:left="0" w:right="0"/>
              <w:rPr>
                <w:rFonts w:cs="Arial"/>
                <w:color w:val="auto"/>
              </w:rPr>
            </w:pPr>
            <w:r w:rsidRPr="00D050F1">
              <w:rPr>
                <w:rFonts w:cs="Arial"/>
                <w:color w:val="auto"/>
              </w:rPr>
              <w:t xml:space="preserve">Improved </w:t>
            </w:r>
            <w:r w:rsidR="00FE09CA">
              <w:rPr>
                <w:rFonts w:cs="Arial"/>
                <w:color w:val="auto"/>
              </w:rPr>
              <w:t>R</w:t>
            </w:r>
            <w:r w:rsidRPr="00D050F1">
              <w:rPr>
                <w:rFonts w:cs="Arial"/>
                <w:color w:val="auto"/>
              </w:rPr>
              <w:t>eading</w:t>
            </w:r>
            <w:r w:rsidR="008C2482">
              <w:rPr>
                <w:rFonts w:cs="Arial"/>
                <w:color w:val="auto"/>
              </w:rPr>
              <w:t xml:space="preserve">, Writing and </w:t>
            </w:r>
            <w:proofErr w:type="gramStart"/>
            <w:r w:rsidR="008C2482">
              <w:rPr>
                <w:rFonts w:cs="Arial"/>
                <w:color w:val="auto"/>
              </w:rPr>
              <w:t xml:space="preserve">Maths </w:t>
            </w:r>
            <w:r w:rsidRPr="00D050F1">
              <w:rPr>
                <w:rFonts w:cs="Arial"/>
                <w:color w:val="auto"/>
              </w:rPr>
              <w:t xml:space="preserve"> a</w:t>
            </w:r>
            <w:r w:rsidR="003D4F5E" w:rsidRPr="00D050F1">
              <w:rPr>
                <w:rFonts w:cs="Arial"/>
                <w:color w:val="auto"/>
              </w:rPr>
              <w:t>ttainment</w:t>
            </w:r>
            <w:proofErr w:type="gramEnd"/>
            <w:r w:rsidRPr="00D050F1">
              <w:rPr>
                <w:rFonts w:cs="Arial"/>
                <w:color w:val="auto"/>
              </w:rPr>
              <w:t xml:space="preserve"> </w:t>
            </w:r>
            <w:r w:rsidR="00FE09CA">
              <w:rPr>
                <w:rFonts w:cs="Arial"/>
                <w:color w:val="auto"/>
              </w:rPr>
              <w:t xml:space="preserve">and progress </w:t>
            </w:r>
            <w:r w:rsidR="00A87062" w:rsidRPr="00D050F1">
              <w:rPr>
                <w:rFonts w:cs="Arial"/>
                <w:color w:val="auto"/>
              </w:rPr>
              <w:t>among</w:t>
            </w:r>
            <w:r w:rsidRPr="00D050F1">
              <w:rPr>
                <w:rFonts w:cs="Arial"/>
                <w:color w:val="auto"/>
              </w:rPr>
              <w:t xml:space="preserve"> disadvantaged pupils</w:t>
            </w:r>
            <w:r w:rsidR="00212A8E" w:rsidRPr="00D050F1">
              <w:rPr>
                <w:rFonts w:cs="Arial"/>
                <w:color w:val="auto"/>
              </w:rPr>
              <w:t>.</w:t>
            </w:r>
            <w:r w:rsidRPr="00D050F1">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A5C0AF" w14:textId="4386F084" w:rsidR="00A564D2" w:rsidRDefault="008933B1" w:rsidP="00396FA2">
            <w:pPr>
              <w:pStyle w:val="TableRowCentered"/>
              <w:spacing w:after="120"/>
              <w:ind w:left="0" w:right="0"/>
              <w:jc w:val="left"/>
              <w:rPr>
                <w:rFonts w:cs="Arial"/>
                <w:color w:val="auto"/>
                <w:lang w:eastAsia="en-US"/>
              </w:rPr>
            </w:pPr>
            <w:r w:rsidRPr="00D050F1">
              <w:rPr>
                <w:rFonts w:cs="Arial"/>
                <w:color w:val="auto"/>
              </w:rPr>
              <w:t>KS2</w:t>
            </w:r>
            <w:r w:rsidR="00CA5781" w:rsidRPr="00D050F1">
              <w:rPr>
                <w:rFonts w:cs="Arial"/>
                <w:color w:val="auto"/>
                <w:lang w:eastAsia="en-US"/>
              </w:rPr>
              <w:t xml:space="preserve"> outcomes </w:t>
            </w:r>
            <w:r w:rsidR="00FC03D9" w:rsidRPr="00D050F1">
              <w:rPr>
                <w:rFonts w:cs="Arial"/>
                <w:color w:val="auto"/>
                <w:lang w:eastAsia="en-US"/>
              </w:rPr>
              <w:t xml:space="preserve">in </w:t>
            </w:r>
            <w:r w:rsidR="00DF6EEE">
              <w:rPr>
                <w:rFonts w:cs="Arial"/>
                <w:color w:val="auto"/>
                <w:lang w:eastAsia="en-US"/>
              </w:rPr>
              <w:t xml:space="preserve">2027/28 </w:t>
            </w:r>
            <w:r w:rsidR="00047FBF" w:rsidRPr="00D050F1">
              <w:rPr>
                <w:rFonts w:cs="Arial"/>
                <w:color w:val="auto"/>
                <w:lang w:eastAsia="en-US"/>
              </w:rPr>
              <w:t>show</w:t>
            </w:r>
            <w:r w:rsidR="0053752B" w:rsidRPr="00D050F1">
              <w:rPr>
                <w:rFonts w:cs="Arial"/>
                <w:color w:val="auto"/>
                <w:lang w:eastAsia="en-US"/>
              </w:rPr>
              <w:t xml:space="preserve"> that</w:t>
            </w:r>
            <w:r w:rsidR="004C57FE" w:rsidRPr="00D050F1">
              <w:rPr>
                <w:rFonts w:cs="Arial"/>
                <w:color w:val="auto"/>
                <w:lang w:eastAsia="en-US"/>
              </w:rPr>
              <w:t xml:space="preserve"> </w:t>
            </w:r>
            <w:r w:rsidR="00FE09CA">
              <w:rPr>
                <w:rFonts w:cs="Arial"/>
                <w:color w:val="auto"/>
                <w:lang w:eastAsia="en-US"/>
              </w:rPr>
              <w:t xml:space="preserve">over the three years of this plan attainment and progress is at least similar for disadvantaged and non-disadvantaged </w:t>
            </w:r>
            <w:r w:rsidR="00D80C50">
              <w:rPr>
                <w:rFonts w:cs="Arial"/>
                <w:color w:val="auto"/>
                <w:lang w:eastAsia="en-US"/>
              </w:rPr>
              <w:t>pupils</w:t>
            </w:r>
            <w:r w:rsidR="00FE09CA">
              <w:rPr>
                <w:rFonts w:cs="Arial"/>
                <w:color w:val="auto"/>
                <w:lang w:eastAsia="en-US"/>
              </w:rPr>
              <w:t xml:space="preserve">. This will include accelerated progress for disadvantaged </w:t>
            </w:r>
            <w:r w:rsidR="00D80C50">
              <w:rPr>
                <w:rFonts w:cs="Arial"/>
                <w:color w:val="auto"/>
                <w:lang w:eastAsia="en-US"/>
              </w:rPr>
              <w:t>pupils</w:t>
            </w:r>
            <w:r w:rsidR="00FE09CA">
              <w:rPr>
                <w:rFonts w:cs="Arial"/>
                <w:color w:val="auto"/>
                <w:lang w:eastAsia="en-US"/>
              </w:rPr>
              <w:t xml:space="preserve">, including moving from below to the year group expected standards. (NB – small cohort) </w:t>
            </w:r>
          </w:p>
          <w:p w14:paraId="2A7D550B" w14:textId="673B28B3" w:rsidR="00FE09CA" w:rsidRPr="00D050F1" w:rsidRDefault="00FE09CA" w:rsidP="00396FA2">
            <w:pPr>
              <w:pStyle w:val="TableRowCentered"/>
              <w:spacing w:after="120"/>
              <w:ind w:left="0" w:right="0"/>
              <w:jc w:val="left"/>
              <w:rPr>
                <w:rFonts w:cs="Arial"/>
                <w:color w:val="auto"/>
                <w:lang w:eastAsia="en-US"/>
              </w:rPr>
            </w:pPr>
            <w:r>
              <w:rPr>
                <w:rFonts w:cs="Arial"/>
                <w:color w:val="auto"/>
                <w:lang w:eastAsia="en-US"/>
              </w:rPr>
              <w:t xml:space="preserve">Data analysis will show that QFT and targeted and personalised interventions will have had a positive impact on the progress of disadvantaged pupils. </w:t>
            </w:r>
          </w:p>
        </w:tc>
      </w:tr>
      <w:tr w:rsidR="00F62A08" w:rsidRPr="00D050F1" w14:paraId="0A2990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F1BF86" w14:textId="71E62419" w:rsidR="00F62A08" w:rsidRPr="00D050F1" w:rsidRDefault="00F62A08" w:rsidP="00396FA2">
            <w:pPr>
              <w:spacing w:before="60" w:line="240" w:lineRule="auto"/>
              <w:rPr>
                <w:rFonts w:cs="Arial"/>
                <w:color w:val="auto"/>
              </w:rPr>
            </w:pPr>
            <w:r w:rsidRPr="00D050F1">
              <w:rPr>
                <w:rFonts w:cs="Arial"/>
                <w:color w:val="auto"/>
              </w:rPr>
              <w:t>To achieve and sustain improved wellbeing</w:t>
            </w:r>
            <w:r w:rsidR="007608BA" w:rsidRPr="00D050F1">
              <w:rPr>
                <w:rFonts w:cs="Arial"/>
                <w:color w:val="auto"/>
              </w:rPr>
              <w:t xml:space="preserve"> for </w:t>
            </w:r>
            <w:r w:rsidR="002A637D" w:rsidRPr="00D050F1">
              <w:rPr>
                <w:rFonts w:cs="Arial"/>
                <w:color w:val="auto"/>
              </w:rPr>
              <w:lastRenderedPageBreak/>
              <w:t xml:space="preserve">all </w:t>
            </w:r>
            <w:r w:rsidR="007608BA" w:rsidRPr="00D050F1">
              <w:rPr>
                <w:rFonts w:cs="Arial"/>
                <w:color w:val="auto"/>
              </w:rPr>
              <w:t>pupils in our school</w:t>
            </w:r>
            <w:r w:rsidR="00BD7E90" w:rsidRPr="00D050F1">
              <w:rPr>
                <w:rFonts w:cs="Arial"/>
                <w:color w:val="auto"/>
              </w:rPr>
              <w:t>,</w:t>
            </w:r>
            <w:r w:rsidR="00AA59FE" w:rsidRPr="00D050F1">
              <w:rPr>
                <w:rFonts w:cs="Arial"/>
                <w:color w:val="auto"/>
              </w:rPr>
              <w:t xml:space="preserve"> </w:t>
            </w:r>
            <w:r w:rsidR="00BD7E90" w:rsidRPr="00D050F1">
              <w:rPr>
                <w:rFonts w:cs="Arial"/>
                <w:color w:val="auto"/>
              </w:rPr>
              <w:t>particular</w:t>
            </w:r>
            <w:r w:rsidR="00AA59FE" w:rsidRPr="00D050F1">
              <w:rPr>
                <w:rFonts w:cs="Arial"/>
                <w:color w:val="auto"/>
              </w:rPr>
              <w:t>ly</w:t>
            </w:r>
            <w:r w:rsidR="002A637D" w:rsidRPr="00D050F1">
              <w:rPr>
                <w:rFonts w:cs="Arial"/>
                <w:color w:val="auto"/>
              </w:rPr>
              <w:t xml:space="preserve"> our</w:t>
            </w:r>
            <w:r w:rsidR="00AA59FE" w:rsidRPr="00D050F1">
              <w:rPr>
                <w:rFonts w:cs="Arial"/>
                <w:color w:val="auto"/>
              </w:rPr>
              <w:t xml:space="preserve"> disadvantaged pupi</w:t>
            </w:r>
            <w:r w:rsidR="002A637D" w:rsidRPr="00D050F1">
              <w:rPr>
                <w:rFonts w:cs="Arial"/>
                <w:color w:val="auto"/>
              </w:rPr>
              <w:t>ls</w:t>
            </w:r>
            <w:r w:rsidR="00212A8E" w:rsidRPr="00D050F1">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14153B" w14:textId="4D39192A" w:rsidR="00402195" w:rsidRDefault="008C5C2B" w:rsidP="00402195">
            <w:pPr>
              <w:autoSpaceDN/>
              <w:spacing w:before="60" w:after="60" w:line="240" w:lineRule="auto"/>
              <w:rPr>
                <w:rFonts w:cs="Arial"/>
                <w:color w:val="auto"/>
              </w:rPr>
            </w:pPr>
            <w:r w:rsidRPr="00D050F1">
              <w:rPr>
                <w:rFonts w:cs="Arial"/>
                <w:color w:val="auto"/>
              </w:rPr>
              <w:lastRenderedPageBreak/>
              <w:t>S</w:t>
            </w:r>
            <w:r w:rsidR="00F90792" w:rsidRPr="00D050F1">
              <w:rPr>
                <w:rFonts w:cs="Arial"/>
                <w:color w:val="auto"/>
              </w:rPr>
              <w:t>ustained high levels of wellbeing</w:t>
            </w:r>
            <w:r w:rsidRPr="00D050F1">
              <w:rPr>
                <w:rFonts w:cs="Arial"/>
                <w:color w:val="auto"/>
              </w:rPr>
              <w:t xml:space="preserve"> </w:t>
            </w:r>
            <w:r w:rsidR="00B535A0" w:rsidRPr="00D050F1">
              <w:rPr>
                <w:rFonts w:cs="Arial"/>
                <w:color w:val="auto"/>
              </w:rPr>
              <w:t>by</w:t>
            </w:r>
            <w:r w:rsidR="00C732ED" w:rsidRPr="00D050F1">
              <w:rPr>
                <w:rFonts w:cs="Arial"/>
                <w:color w:val="auto"/>
              </w:rPr>
              <w:t xml:space="preserve"> </w:t>
            </w:r>
            <w:r w:rsidR="00DF6EEE">
              <w:rPr>
                <w:rFonts w:cs="Arial"/>
                <w:color w:val="auto"/>
              </w:rPr>
              <w:t>202</w:t>
            </w:r>
            <w:r w:rsidR="00281ABF">
              <w:rPr>
                <w:rFonts w:cs="Arial"/>
                <w:color w:val="auto"/>
              </w:rPr>
              <w:t xml:space="preserve">7/28 </w:t>
            </w:r>
            <w:r w:rsidRPr="00D050F1">
              <w:rPr>
                <w:rFonts w:cs="Arial"/>
                <w:color w:val="auto"/>
              </w:rPr>
              <w:t xml:space="preserve">demonstrated </w:t>
            </w:r>
            <w:r w:rsidR="00735E27" w:rsidRPr="00D050F1">
              <w:rPr>
                <w:rFonts w:cs="Arial"/>
                <w:color w:val="auto"/>
              </w:rPr>
              <w:t>by</w:t>
            </w:r>
            <w:r w:rsidRPr="00D050F1">
              <w:rPr>
                <w:rFonts w:cs="Arial"/>
                <w:color w:val="auto"/>
              </w:rPr>
              <w:t>:</w:t>
            </w:r>
          </w:p>
          <w:p w14:paraId="5D75D962" w14:textId="5FD97F37" w:rsidR="00402195" w:rsidRDefault="005D0EED" w:rsidP="00E746C9">
            <w:pPr>
              <w:pStyle w:val="ListParagraph"/>
              <w:numPr>
                <w:ilvl w:val="0"/>
                <w:numId w:val="34"/>
              </w:numPr>
              <w:autoSpaceDN/>
              <w:spacing w:before="60" w:line="240" w:lineRule="auto"/>
              <w:ind w:left="714" w:hanging="357"/>
              <w:rPr>
                <w:rFonts w:cs="Arial"/>
                <w:color w:val="auto"/>
              </w:rPr>
            </w:pPr>
            <w:r w:rsidRPr="00402195">
              <w:rPr>
                <w:rFonts w:cs="Arial"/>
                <w:color w:val="auto"/>
              </w:rPr>
              <w:lastRenderedPageBreak/>
              <w:t>qualitative data from</w:t>
            </w:r>
            <w:r w:rsidR="006754A7" w:rsidRPr="00402195">
              <w:rPr>
                <w:rFonts w:cs="Arial"/>
                <w:color w:val="auto"/>
              </w:rPr>
              <w:t xml:space="preserve"> student</w:t>
            </w:r>
            <w:r w:rsidR="00061CE6" w:rsidRPr="00402195">
              <w:rPr>
                <w:rFonts w:cs="Arial"/>
                <w:color w:val="auto"/>
              </w:rPr>
              <w:t xml:space="preserve"> voice, student and parent surveys and teacher observations</w:t>
            </w:r>
          </w:p>
          <w:p w14:paraId="3D62F9E8" w14:textId="77777777" w:rsidR="00C9139A" w:rsidRDefault="00FE09CA" w:rsidP="00C9139A">
            <w:pPr>
              <w:pStyle w:val="ListParagraph"/>
              <w:numPr>
                <w:ilvl w:val="0"/>
                <w:numId w:val="34"/>
              </w:numPr>
              <w:autoSpaceDN/>
              <w:spacing w:before="60" w:after="120" w:line="240" w:lineRule="auto"/>
              <w:ind w:left="714" w:hanging="357"/>
              <w:contextualSpacing w:val="0"/>
              <w:rPr>
                <w:rFonts w:cs="Arial"/>
                <w:color w:val="auto"/>
              </w:rPr>
            </w:pPr>
            <w:r w:rsidRPr="00FE09CA">
              <w:rPr>
                <w:rFonts w:cs="Arial"/>
                <w:color w:val="auto"/>
              </w:rPr>
              <w:t xml:space="preserve">developed </w:t>
            </w:r>
            <w:r w:rsidR="00337C60" w:rsidRPr="00FE09CA">
              <w:rPr>
                <w:rFonts w:cs="Arial"/>
                <w:color w:val="auto"/>
              </w:rPr>
              <w:t>participation in</w:t>
            </w:r>
            <w:r w:rsidR="00674B81" w:rsidRPr="00FE09CA">
              <w:rPr>
                <w:rFonts w:cs="Arial"/>
                <w:color w:val="auto"/>
              </w:rPr>
              <w:t xml:space="preserve"> enrichment activities</w:t>
            </w:r>
            <w:r w:rsidR="002E5370" w:rsidRPr="00FE09CA">
              <w:rPr>
                <w:rFonts w:cs="Arial"/>
                <w:color w:val="auto"/>
              </w:rPr>
              <w:t>, particularly</w:t>
            </w:r>
            <w:r w:rsidR="00674B81" w:rsidRPr="00FE09CA">
              <w:rPr>
                <w:rFonts w:cs="Arial"/>
                <w:color w:val="auto"/>
              </w:rPr>
              <w:t xml:space="preserve"> among disadvantaged pupils</w:t>
            </w:r>
            <w:r w:rsidR="00BB23FA" w:rsidRPr="00FE09CA">
              <w:rPr>
                <w:rFonts w:cs="Arial"/>
                <w:color w:val="auto"/>
              </w:rPr>
              <w:t>.</w:t>
            </w:r>
          </w:p>
          <w:p w14:paraId="0C4D3CFE" w14:textId="350667CB" w:rsidR="00FE09CA" w:rsidRPr="00402195" w:rsidRDefault="00D80C50" w:rsidP="00C9139A">
            <w:pPr>
              <w:pStyle w:val="ListParagraph"/>
              <w:numPr>
                <w:ilvl w:val="0"/>
                <w:numId w:val="34"/>
              </w:numPr>
              <w:autoSpaceDN/>
              <w:spacing w:before="60" w:after="120" w:line="240" w:lineRule="auto"/>
              <w:ind w:left="714" w:hanging="357"/>
              <w:contextualSpacing w:val="0"/>
              <w:rPr>
                <w:rFonts w:cs="Arial"/>
                <w:color w:val="auto"/>
              </w:rPr>
            </w:pPr>
            <w:r>
              <w:rPr>
                <w:rFonts w:cs="Arial"/>
                <w:color w:val="auto"/>
              </w:rPr>
              <w:t xml:space="preserve">pupils </w:t>
            </w:r>
            <w:r w:rsidR="00C9139A">
              <w:rPr>
                <w:rFonts w:cs="Arial"/>
                <w:color w:val="auto"/>
              </w:rPr>
              <w:t xml:space="preserve">can identify and describe </w:t>
            </w:r>
            <w:r w:rsidR="00757273">
              <w:rPr>
                <w:rFonts w:cs="Arial"/>
                <w:color w:val="auto"/>
              </w:rPr>
              <w:t>emotions;</w:t>
            </w:r>
            <w:r w:rsidR="00C9139A">
              <w:rPr>
                <w:rFonts w:cs="Arial"/>
                <w:color w:val="auto"/>
              </w:rPr>
              <w:t xml:space="preserve"> realise the effect these emotions may have on others and have strategies to regulate these emotions.</w:t>
            </w:r>
          </w:p>
        </w:tc>
      </w:tr>
      <w:tr w:rsidR="00175C89" w:rsidRPr="00D050F1" w14:paraId="46FEADAA"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B9C95" w14:textId="4D4C42DC" w:rsidR="00175C89" w:rsidRPr="00D050F1" w:rsidRDefault="00E01412" w:rsidP="00396FA2">
            <w:pPr>
              <w:pStyle w:val="TableRow"/>
              <w:ind w:left="0" w:right="0"/>
              <w:rPr>
                <w:rFonts w:cs="Arial"/>
                <w:color w:val="auto"/>
              </w:rPr>
            </w:pPr>
            <w:r w:rsidRPr="00D050F1">
              <w:rPr>
                <w:rFonts w:cs="Arial"/>
                <w:color w:val="auto"/>
              </w:rPr>
              <w:lastRenderedPageBreak/>
              <w:t xml:space="preserve">To achieve and sustain improved attendance for all pupils, </w:t>
            </w:r>
            <w:r w:rsidR="00C9139A">
              <w:rPr>
                <w:rFonts w:cs="Arial"/>
                <w:color w:val="auto"/>
              </w:rPr>
              <w:t>including</w:t>
            </w:r>
            <w:r w:rsidRPr="00D050F1">
              <w:rPr>
                <w:rFonts w:cs="Arial"/>
                <w:color w:val="auto"/>
              </w:rPr>
              <w:t xml:space="preserve"> our disadvantaged </w:t>
            </w:r>
            <w:r w:rsidR="002A637D" w:rsidRPr="00D050F1">
              <w:rPr>
                <w:rFonts w:cs="Arial"/>
                <w:color w:val="auto"/>
              </w:rPr>
              <w:t>pupils</w:t>
            </w:r>
            <w:r w:rsidR="00212A8E" w:rsidRPr="00D050F1">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D1DFBD" w14:textId="72F12A77" w:rsidR="00CC3491" w:rsidRPr="00D050F1" w:rsidRDefault="00D439D4" w:rsidP="00396FA2">
            <w:pPr>
              <w:autoSpaceDN/>
              <w:spacing w:before="60" w:after="60" w:line="240" w:lineRule="auto"/>
              <w:rPr>
                <w:rFonts w:cs="Arial"/>
                <w:color w:val="auto"/>
              </w:rPr>
            </w:pPr>
            <w:r w:rsidRPr="00D050F1">
              <w:rPr>
                <w:rFonts w:cs="Arial"/>
                <w:color w:val="auto"/>
              </w:rPr>
              <w:t>Sustained high a</w:t>
            </w:r>
            <w:r w:rsidR="00175C89" w:rsidRPr="00D050F1">
              <w:rPr>
                <w:rFonts w:cs="Arial"/>
                <w:color w:val="auto"/>
              </w:rPr>
              <w:t>ttendance</w:t>
            </w:r>
            <w:r w:rsidR="0019782E" w:rsidRPr="00D050F1">
              <w:rPr>
                <w:rFonts w:cs="Arial"/>
                <w:color w:val="auto"/>
              </w:rPr>
              <w:t xml:space="preserve"> </w:t>
            </w:r>
            <w:r w:rsidR="00C9139A">
              <w:rPr>
                <w:rFonts w:cs="Arial"/>
                <w:color w:val="auto"/>
              </w:rPr>
              <w:t xml:space="preserve">through to </w:t>
            </w:r>
            <w:r w:rsidR="00281ABF">
              <w:rPr>
                <w:rFonts w:cs="Arial"/>
                <w:color w:val="auto"/>
              </w:rPr>
              <w:t xml:space="preserve">2027/28 </w:t>
            </w:r>
            <w:r w:rsidR="00F725A9" w:rsidRPr="00D050F1">
              <w:rPr>
                <w:rFonts w:cs="Arial"/>
                <w:color w:val="auto"/>
              </w:rPr>
              <w:t>demonstrate</w:t>
            </w:r>
            <w:r w:rsidR="001D33A7" w:rsidRPr="00D050F1">
              <w:rPr>
                <w:rFonts w:cs="Arial"/>
                <w:color w:val="auto"/>
              </w:rPr>
              <w:t>d</w:t>
            </w:r>
            <w:r w:rsidR="00735E27" w:rsidRPr="00D050F1">
              <w:rPr>
                <w:rFonts w:cs="Arial"/>
                <w:color w:val="auto"/>
              </w:rPr>
              <w:t xml:space="preserve"> by</w:t>
            </w:r>
            <w:r w:rsidR="00CC3491" w:rsidRPr="00D050F1">
              <w:rPr>
                <w:rFonts w:cs="Arial"/>
                <w:color w:val="auto"/>
              </w:rPr>
              <w:t>:</w:t>
            </w:r>
          </w:p>
          <w:p w14:paraId="7633C6D7" w14:textId="7DADCE04" w:rsidR="00E746C9" w:rsidRDefault="001C1224" w:rsidP="00E746C9">
            <w:pPr>
              <w:pStyle w:val="ListParagraph"/>
              <w:numPr>
                <w:ilvl w:val="0"/>
                <w:numId w:val="35"/>
              </w:numPr>
              <w:autoSpaceDN/>
              <w:spacing w:before="60" w:line="240" w:lineRule="auto"/>
              <w:ind w:left="714" w:hanging="357"/>
              <w:rPr>
                <w:rFonts w:cs="Arial"/>
                <w:color w:val="auto"/>
              </w:rPr>
            </w:pPr>
            <w:r w:rsidRPr="00E746C9">
              <w:rPr>
                <w:rFonts w:cs="Arial"/>
                <w:color w:val="auto"/>
              </w:rPr>
              <w:t>the</w:t>
            </w:r>
            <w:r w:rsidR="00FF599B" w:rsidRPr="00E746C9">
              <w:rPr>
                <w:rFonts w:cs="Arial"/>
                <w:color w:val="auto"/>
              </w:rPr>
              <w:t xml:space="preserve"> overall</w:t>
            </w:r>
            <w:r w:rsidRPr="00E746C9">
              <w:rPr>
                <w:rFonts w:cs="Arial"/>
                <w:color w:val="auto"/>
              </w:rPr>
              <w:t xml:space="preserve"> absence rate</w:t>
            </w:r>
            <w:r w:rsidR="00CC3491" w:rsidRPr="00E746C9">
              <w:rPr>
                <w:rFonts w:cs="Arial"/>
                <w:color w:val="auto"/>
              </w:rPr>
              <w:t xml:space="preserve"> for </w:t>
            </w:r>
            <w:r w:rsidR="002C53A2" w:rsidRPr="00E746C9">
              <w:rPr>
                <w:rFonts w:cs="Arial"/>
                <w:color w:val="auto"/>
              </w:rPr>
              <w:t>all</w:t>
            </w:r>
            <w:r w:rsidR="00175C89" w:rsidRPr="00E746C9">
              <w:rPr>
                <w:rFonts w:cs="Arial"/>
                <w:color w:val="auto"/>
              </w:rPr>
              <w:t xml:space="preserve"> pupils </w:t>
            </w:r>
            <w:r w:rsidR="0019782E" w:rsidRPr="00E746C9">
              <w:rPr>
                <w:rFonts w:cs="Arial"/>
                <w:color w:val="auto"/>
              </w:rPr>
              <w:t>being</w:t>
            </w:r>
            <w:r w:rsidR="00175C89" w:rsidRPr="00E746C9">
              <w:rPr>
                <w:rFonts w:cs="Arial"/>
                <w:color w:val="auto"/>
              </w:rPr>
              <w:t xml:space="preserve"> </w:t>
            </w:r>
            <w:r w:rsidRPr="00E746C9">
              <w:rPr>
                <w:rFonts w:cs="Arial"/>
                <w:color w:val="auto"/>
              </w:rPr>
              <w:t>no more tha</w:t>
            </w:r>
            <w:r w:rsidR="00AD7277" w:rsidRPr="00E746C9">
              <w:rPr>
                <w:rFonts w:cs="Arial"/>
                <w:color w:val="auto"/>
              </w:rPr>
              <w:t>n</w:t>
            </w:r>
            <w:r w:rsidRPr="00E746C9">
              <w:rPr>
                <w:rFonts w:cs="Arial"/>
                <w:color w:val="auto"/>
              </w:rPr>
              <w:t xml:space="preserve"> </w:t>
            </w:r>
            <w:r w:rsidR="00C9139A">
              <w:rPr>
                <w:rFonts w:cs="Arial"/>
                <w:color w:val="auto"/>
              </w:rPr>
              <w:t>3.5</w:t>
            </w:r>
            <w:r w:rsidRPr="00E746C9">
              <w:rPr>
                <w:rFonts w:cs="Arial"/>
                <w:color w:val="auto"/>
              </w:rPr>
              <w:t>%</w:t>
            </w:r>
            <w:r w:rsidR="00672B1A" w:rsidRPr="00E746C9">
              <w:rPr>
                <w:rFonts w:cs="Arial"/>
                <w:color w:val="auto"/>
              </w:rPr>
              <w:t>,</w:t>
            </w:r>
            <w:r w:rsidR="000D5873" w:rsidRPr="00E746C9">
              <w:rPr>
                <w:rFonts w:cs="Arial"/>
                <w:color w:val="auto"/>
              </w:rPr>
              <w:t xml:space="preserve"> </w:t>
            </w:r>
            <w:r w:rsidR="0041315E" w:rsidRPr="00E746C9">
              <w:rPr>
                <w:rFonts w:cs="Arial"/>
                <w:color w:val="auto"/>
              </w:rPr>
              <w:t xml:space="preserve">and </w:t>
            </w:r>
            <w:r w:rsidR="00F52735" w:rsidRPr="00E746C9">
              <w:rPr>
                <w:rFonts w:cs="Arial"/>
                <w:color w:val="auto"/>
              </w:rPr>
              <w:t>the</w:t>
            </w:r>
            <w:r w:rsidR="00C9139A">
              <w:rPr>
                <w:rFonts w:cs="Arial"/>
                <w:color w:val="auto"/>
              </w:rPr>
              <w:t xml:space="preserve">re being no </w:t>
            </w:r>
            <w:r w:rsidR="00E2023E" w:rsidRPr="00E746C9">
              <w:rPr>
                <w:rFonts w:cs="Arial"/>
                <w:color w:val="auto"/>
              </w:rPr>
              <w:t xml:space="preserve">gap </w:t>
            </w:r>
            <w:r w:rsidR="00524178" w:rsidRPr="00E746C9">
              <w:rPr>
                <w:rFonts w:cs="Arial"/>
                <w:color w:val="auto"/>
              </w:rPr>
              <w:t xml:space="preserve">between </w:t>
            </w:r>
            <w:r w:rsidR="00F52735" w:rsidRPr="00E746C9">
              <w:rPr>
                <w:rFonts w:cs="Arial"/>
                <w:color w:val="auto"/>
              </w:rPr>
              <w:t>disadvantaged pupils</w:t>
            </w:r>
            <w:r w:rsidR="00B04B89" w:rsidRPr="00E746C9">
              <w:rPr>
                <w:rFonts w:cs="Arial"/>
                <w:color w:val="auto"/>
              </w:rPr>
              <w:t xml:space="preserve"> </w:t>
            </w:r>
            <w:r w:rsidR="00E2023E" w:rsidRPr="00E746C9">
              <w:rPr>
                <w:rFonts w:cs="Arial"/>
                <w:color w:val="auto"/>
              </w:rPr>
              <w:t>and their non-disadvantaged</w:t>
            </w:r>
            <w:r w:rsidR="00C9139A">
              <w:rPr>
                <w:rFonts w:cs="Arial"/>
                <w:color w:val="auto"/>
              </w:rPr>
              <w:t xml:space="preserve"> peers.</w:t>
            </w:r>
          </w:p>
          <w:p w14:paraId="7182EE59" w14:textId="1C6BAE2A" w:rsidR="002C53A2" w:rsidRPr="00E746C9" w:rsidRDefault="00CF52EA" w:rsidP="00C9139A">
            <w:pPr>
              <w:pStyle w:val="ListParagraph"/>
              <w:numPr>
                <w:ilvl w:val="0"/>
                <w:numId w:val="35"/>
              </w:numPr>
              <w:autoSpaceDN/>
              <w:spacing w:before="60" w:line="240" w:lineRule="auto"/>
              <w:ind w:left="714" w:hanging="357"/>
              <w:rPr>
                <w:rFonts w:cs="Arial"/>
                <w:color w:val="auto"/>
              </w:rPr>
            </w:pPr>
            <w:r w:rsidRPr="00E746C9">
              <w:rPr>
                <w:rFonts w:cs="Arial"/>
                <w:color w:val="auto"/>
              </w:rPr>
              <w:t xml:space="preserve">the percentage of all pupils who are persistently absent being below </w:t>
            </w:r>
            <w:r w:rsidR="00C9139A">
              <w:rPr>
                <w:rFonts w:cs="Arial"/>
                <w:color w:val="auto"/>
              </w:rPr>
              <w:t>6</w:t>
            </w:r>
            <w:r w:rsidRPr="00E746C9">
              <w:rPr>
                <w:rFonts w:cs="Arial"/>
                <w:color w:val="auto"/>
              </w:rPr>
              <w:t xml:space="preserve">% and </w:t>
            </w:r>
            <w:r w:rsidR="00C9139A" w:rsidRPr="00E746C9">
              <w:rPr>
                <w:rFonts w:cs="Arial"/>
                <w:color w:val="auto"/>
              </w:rPr>
              <w:t>the</w:t>
            </w:r>
            <w:r w:rsidR="00C9139A">
              <w:rPr>
                <w:rFonts w:cs="Arial"/>
                <w:color w:val="auto"/>
              </w:rPr>
              <w:t xml:space="preserve">re being no </w:t>
            </w:r>
            <w:r w:rsidR="00C9139A" w:rsidRPr="00E746C9">
              <w:rPr>
                <w:rFonts w:cs="Arial"/>
                <w:color w:val="auto"/>
              </w:rPr>
              <w:t>gap between disadvantaged pupils and their non-disadvantaged</w:t>
            </w:r>
            <w:r w:rsidR="00C9139A">
              <w:rPr>
                <w:rFonts w:cs="Arial"/>
                <w:color w:val="auto"/>
              </w:rPr>
              <w:t xml:space="preserve"> peers.</w:t>
            </w:r>
          </w:p>
        </w:tc>
      </w:tr>
    </w:tbl>
    <w:p w14:paraId="2A7D5512" w14:textId="46EA49DB" w:rsidR="00E66558" w:rsidRPr="00D050F1" w:rsidRDefault="009D71E8" w:rsidP="008C0F97">
      <w:pPr>
        <w:pStyle w:val="Heading2"/>
      </w:pPr>
      <w:r w:rsidRPr="00D050F1">
        <w:t>Activity in this academic year</w:t>
      </w:r>
    </w:p>
    <w:p w14:paraId="2A7D5513" w14:textId="7B1F7F98" w:rsidR="00E66558" w:rsidRPr="00D050F1" w:rsidRDefault="009D71E8" w:rsidP="0072129C">
      <w:pPr>
        <w:spacing w:after="480"/>
      </w:pPr>
      <w:r w:rsidRPr="00D050F1">
        <w:t xml:space="preserve">This details how we intend to spend our pupil premium funding </w:t>
      </w:r>
      <w:r w:rsidRPr="00D050F1">
        <w:rPr>
          <w:b/>
          <w:bCs/>
        </w:rPr>
        <w:t>this academic year</w:t>
      </w:r>
      <w:r w:rsidRPr="00D050F1">
        <w:t xml:space="preserve"> to address the challenges listed above.</w:t>
      </w:r>
    </w:p>
    <w:p w14:paraId="2A7D5514" w14:textId="77777777" w:rsidR="00E66558" w:rsidRPr="00D050F1" w:rsidRDefault="009D71E8" w:rsidP="0072129C">
      <w:pPr>
        <w:pStyle w:val="Heading3"/>
      </w:pPr>
      <w:r w:rsidRPr="00D050F1">
        <w:t>Teaching (for example, CPD, recruitment and retention)</w:t>
      </w:r>
    </w:p>
    <w:p w14:paraId="2A7D5515" w14:textId="795BC2EE" w:rsidR="00E66558" w:rsidRPr="00D050F1" w:rsidRDefault="009D71E8" w:rsidP="0072129C">
      <w:pPr>
        <w:rPr>
          <w:color w:val="0070C0"/>
        </w:rPr>
      </w:pPr>
      <w:r w:rsidRPr="00D050F1">
        <w:t xml:space="preserve">Budgeted cost: </w:t>
      </w:r>
      <w:r w:rsidRPr="00D050F1">
        <w:rPr>
          <w:b/>
          <w:bCs/>
          <w:color w:val="auto"/>
        </w:rPr>
        <w:t>£</w:t>
      </w:r>
      <w:r w:rsidR="00362B3B">
        <w:rPr>
          <w:b/>
          <w:bCs/>
          <w:color w:val="auto"/>
        </w:rPr>
        <w:t>4,750</w:t>
      </w:r>
    </w:p>
    <w:tbl>
      <w:tblPr>
        <w:tblW w:w="5000" w:type="pct"/>
        <w:tblLayout w:type="fixed"/>
        <w:tblCellMar>
          <w:left w:w="10" w:type="dxa"/>
          <w:right w:w="10" w:type="dxa"/>
        </w:tblCellMar>
        <w:tblLook w:val="04A0" w:firstRow="1" w:lastRow="0" w:firstColumn="1" w:lastColumn="0" w:noHBand="0" w:noVBand="1"/>
      </w:tblPr>
      <w:tblGrid>
        <w:gridCol w:w="3681"/>
        <w:gridCol w:w="4252"/>
        <w:gridCol w:w="1553"/>
      </w:tblGrid>
      <w:tr w:rsidR="00E66558" w:rsidRPr="00D050F1" w14:paraId="2A7D5519" w14:textId="77777777" w:rsidTr="00614F1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Pr="00D050F1" w:rsidRDefault="009D71E8" w:rsidP="0072129C">
            <w:pPr>
              <w:pStyle w:val="TableHeader"/>
              <w:jc w:val="left"/>
            </w:pPr>
            <w:r w:rsidRPr="00D050F1">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Pr="00D050F1" w:rsidRDefault="009D71E8" w:rsidP="0072129C">
            <w:pPr>
              <w:pStyle w:val="TableHeader"/>
              <w:jc w:val="left"/>
            </w:pPr>
            <w:r w:rsidRPr="00D050F1">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Pr="00D050F1" w:rsidRDefault="009D71E8" w:rsidP="0072129C">
            <w:pPr>
              <w:pStyle w:val="TableHeader"/>
              <w:jc w:val="left"/>
            </w:pPr>
            <w:r w:rsidRPr="00D050F1">
              <w:t>Challenge number(s) addressed</w:t>
            </w:r>
          </w:p>
        </w:tc>
      </w:tr>
      <w:tr w:rsidR="00E66558" w:rsidRPr="00D050F1" w14:paraId="2A7D551D"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B85089" w14:textId="77777777" w:rsidR="00E62B8B" w:rsidRPr="00D050F1" w:rsidRDefault="003E3735" w:rsidP="00396FA2">
            <w:pPr>
              <w:pStyle w:val="TableRow"/>
              <w:spacing w:after="240"/>
              <w:ind w:left="0" w:right="0"/>
              <w:rPr>
                <w:rFonts w:cs="Arial"/>
                <w:color w:val="auto"/>
                <w:shd w:val="clear" w:color="auto" w:fill="FFFFFF"/>
              </w:rPr>
            </w:pPr>
            <w:r w:rsidRPr="00D050F1">
              <w:rPr>
                <w:iCs/>
                <w:color w:val="auto"/>
                <w:lang w:val="en-US"/>
              </w:rPr>
              <w:t>Purchase of s</w:t>
            </w:r>
            <w:r w:rsidR="000F4EB1" w:rsidRPr="00D050F1">
              <w:rPr>
                <w:iCs/>
                <w:color w:val="auto"/>
                <w:lang w:val="en-US"/>
              </w:rPr>
              <w:t>tandardised diagnostic assessments</w:t>
            </w:r>
            <w:r w:rsidR="000C3FC9" w:rsidRPr="00D050F1">
              <w:rPr>
                <w:iCs/>
                <w:color w:val="auto"/>
                <w:lang w:val="en-US"/>
              </w:rPr>
              <w:t>.</w:t>
            </w:r>
            <w:r w:rsidR="00804168" w:rsidRPr="00D050F1">
              <w:rPr>
                <w:iCs/>
                <w:color w:val="auto"/>
                <w:lang w:val="en-US"/>
              </w:rPr>
              <w:t xml:space="preserve"> </w:t>
            </w:r>
          </w:p>
          <w:p w14:paraId="06215BFC" w14:textId="77777777" w:rsidR="004414EB" w:rsidRDefault="00564DA6" w:rsidP="00396FA2">
            <w:pPr>
              <w:pStyle w:val="TableRow"/>
              <w:spacing w:after="240"/>
              <w:ind w:left="0" w:right="0"/>
              <w:rPr>
                <w:rFonts w:cs="Arial"/>
                <w:color w:val="auto"/>
                <w:shd w:val="clear" w:color="auto" w:fill="FFFFFF"/>
              </w:rPr>
            </w:pPr>
            <w:r w:rsidRPr="00D050F1">
              <w:rPr>
                <w:rFonts w:cs="Arial"/>
                <w:color w:val="auto"/>
                <w:shd w:val="clear" w:color="auto" w:fill="FFFFFF"/>
              </w:rPr>
              <w:t>T</w:t>
            </w:r>
            <w:r w:rsidR="00E5016D" w:rsidRPr="00D050F1">
              <w:rPr>
                <w:rFonts w:cs="Arial"/>
                <w:color w:val="auto"/>
                <w:shd w:val="clear" w:color="auto" w:fill="FFFFFF"/>
              </w:rPr>
              <w:t>raining</w:t>
            </w:r>
            <w:r w:rsidR="004414EB" w:rsidRPr="00D050F1">
              <w:rPr>
                <w:rFonts w:cs="Arial"/>
                <w:color w:val="auto"/>
                <w:shd w:val="clear" w:color="auto" w:fill="FFFFFF"/>
              </w:rPr>
              <w:t xml:space="preserve"> for staff to ensure assessment</w:t>
            </w:r>
            <w:r w:rsidR="009E02BF" w:rsidRPr="00D050F1">
              <w:rPr>
                <w:rFonts w:cs="Arial"/>
                <w:color w:val="auto"/>
                <w:shd w:val="clear" w:color="auto" w:fill="FFFFFF"/>
              </w:rPr>
              <w:t>s are interpreted</w:t>
            </w:r>
            <w:r w:rsidR="0027576C" w:rsidRPr="00D050F1">
              <w:rPr>
                <w:rFonts w:cs="Arial"/>
                <w:color w:val="auto"/>
                <w:shd w:val="clear" w:color="auto" w:fill="FFFFFF"/>
              </w:rPr>
              <w:t xml:space="preserve"> </w:t>
            </w:r>
            <w:r w:rsidR="00BB0044" w:rsidRPr="00D050F1">
              <w:rPr>
                <w:rFonts w:cs="Arial"/>
                <w:color w:val="auto"/>
                <w:shd w:val="clear" w:color="auto" w:fill="FFFFFF"/>
              </w:rPr>
              <w:t xml:space="preserve">and administered </w:t>
            </w:r>
            <w:r w:rsidR="0027576C" w:rsidRPr="00D050F1">
              <w:rPr>
                <w:rFonts w:cs="Arial"/>
                <w:color w:val="auto"/>
                <w:shd w:val="clear" w:color="auto" w:fill="FFFFFF"/>
              </w:rPr>
              <w:t>correctly</w:t>
            </w:r>
            <w:r w:rsidR="00001891" w:rsidRPr="00D050F1">
              <w:rPr>
                <w:rFonts w:cs="Arial"/>
                <w:color w:val="auto"/>
                <w:shd w:val="clear" w:color="auto" w:fill="FFFFFF"/>
              </w:rPr>
              <w:t>.</w:t>
            </w:r>
          </w:p>
          <w:p w14:paraId="2A7D551A" w14:textId="48D274DD" w:rsidR="008C2482" w:rsidRPr="00D050F1" w:rsidRDefault="008C2482" w:rsidP="00396FA2">
            <w:pPr>
              <w:pStyle w:val="TableRow"/>
              <w:spacing w:after="240"/>
              <w:ind w:left="0" w:right="0"/>
              <w:rPr>
                <w:rFonts w:cs="Arial"/>
                <w:color w:val="auto"/>
                <w:shd w:val="clear" w:color="auto" w:fill="FFFFFF"/>
              </w:rPr>
            </w:pPr>
            <w:r>
              <w:rPr>
                <w:iCs/>
                <w:color w:val="auto"/>
                <w:lang w:val="en-US"/>
              </w:rPr>
              <w:t>Staff time to carry out assessments.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202478" w14:textId="77777777" w:rsidR="00D447DD" w:rsidRPr="00D050F1" w:rsidRDefault="00D447DD" w:rsidP="00396FA2">
            <w:pPr>
              <w:pStyle w:val="TableRowCentered"/>
              <w:ind w:left="0" w:right="0"/>
              <w:jc w:val="left"/>
              <w:rPr>
                <w:color w:val="auto"/>
                <w:szCs w:val="24"/>
              </w:rPr>
            </w:pPr>
            <w:r w:rsidRPr="00D050F1">
              <w:rPr>
                <w:color w:val="auto"/>
                <w:szCs w:val="24"/>
              </w:rPr>
              <w:t>When used effectively, diagnostic assessments can indicate areas for development for individual pupils, or across classes and year groups:</w:t>
            </w:r>
          </w:p>
          <w:p w14:paraId="2A7D551B" w14:textId="4DBFF25B" w:rsidR="00E66558" w:rsidRPr="00D050F1" w:rsidRDefault="00D447DD" w:rsidP="00396FA2">
            <w:pPr>
              <w:autoSpaceDN/>
              <w:spacing w:before="60" w:after="60" w:line="240" w:lineRule="auto"/>
              <w:rPr>
                <w:color w:val="auto"/>
              </w:rPr>
            </w:pPr>
            <w:hyperlink r:id="rId11" w:history="1">
              <w:r w:rsidRPr="00D050F1">
                <w:rPr>
                  <w:rStyle w:val="Hyperlink"/>
                  <w:iCs/>
                  <w:szCs w:val="28"/>
                  <w:lang w:val="en-US"/>
                </w:rPr>
                <w:t>Diagnostic assessment | EEF</w:t>
              </w:r>
            </w:hyperlink>
            <w:r w:rsidRPr="00D050F1">
              <w:rPr>
                <w:rFonts w:cs="Arial"/>
                <w:color w:val="0070C0"/>
                <w:u w:val="single"/>
              </w:rPr>
              <w:t xml:space="preserv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13DAC1B2" w:rsidR="00E66558" w:rsidRPr="00D050F1" w:rsidRDefault="0060246D" w:rsidP="00396FA2">
            <w:pPr>
              <w:pStyle w:val="TableRowCentered"/>
              <w:ind w:left="0" w:right="0"/>
              <w:jc w:val="left"/>
              <w:rPr>
                <w:color w:val="auto"/>
                <w:szCs w:val="24"/>
              </w:rPr>
            </w:pPr>
            <w:r w:rsidRPr="00D050F1">
              <w:rPr>
                <w:color w:val="auto"/>
                <w:szCs w:val="24"/>
              </w:rPr>
              <w:t>1</w:t>
            </w:r>
            <w:r w:rsidR="008C2482">
              <w:rPr>
                <w:color w:val="auto"/>
                <w:szCs w:val="24"/>
              </w:rPr>
              <w:t xml:space="preserve"> and 5</w:t>
            </w:r>
            <w:r w:rsidR="002E63BB" w:rsidRPr="00D050F1">
              <w:rPr>
                <w:color w:val="auto"/>
                <w:szCs w:val="24"/>
              </w:rPr>
              <w:t xml:space="preserve"> </w:t>
            </w:r>
            <w:r w:rsidRPr="00D050F1">
              <w:rPr>
                <w:color w:val="auto"/>
                <w:szCs w:val="24"/>
              </w:rPr>
              <w:t xml:space="preserve"> </w:t>
            </w:r>
          </w:p>
        </w:tc>
      </w:tr>
      <w:tr w:rsidR="0015621F" w:rsidRPr="00D050F1" w14:paraId="4C091B95"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704E1A" w14:textId="77777777" w:rsidR="008C2482" w:rsidRDefault="008C2482" w:rsidP="00396FA2">
            <w:pPr>
              <w:autoSpaceDN/>
              <w:spacing w:before="60" w:after="120" w:line="240" w:lineRule="auto"/>
              <w:rPr>
                <w:rFonts w:cs="Arial"/>
                <w:iCs/>
                <w:color w:val="auto"/>
              </w:rPr>
            </w:pPr>
            <w:r>
              <w:rPr>
                <w:rFonts w:cs="Arial"/>
                <w:iCs/>
                <w:color w:val="auto"/>
              </w:rPr>
              <w:t>Continued development of the Read Write Inc structured phonic delivery across KS1 and Reception.</w:t>
            </w:r>
          </w:p>
          <w:p w14:paraId="3C245BD9" w14:textId="3E69C047" w:rsidR="0015621F" w:rsidRPr="00D050F1" w:rsidRDefault="008C2482" w:rsidP="00396FA2">
            <w:pPr>
              <w:autoSpaceDN/>
              <w:spacing w:before="60" w:after="120" w:line="240" w:lineRule="auto"/>
              <w:rPr>
                <w:rFonts w:cs="Arial"/>
                <w:iCs/>
                <w:color w:val="auto"/>
              </w:rPr>
            </w:pPr>
            <w:r>
              <w:rPr>
                <w:rFonts w:cs="Arial"/>
                <w:iCs/>
                <w:color w:val="auto"/>
              </w:rPr>
              <w:t xml:space="preserve">Ongoing training and reviews of RWI grouping, including costs of </w:t>
            </w:r>
            <w:r>
              <w:rPr>
                <w:rFonts w:cs="Arial"/>
                <w:iCs/>
                <w:color w:val="auto"/>
              </w:rPr>
              <w:lastRenderedPageBreak/>
              <w:t xml:space="preserve">termly assessments and grouping discussions.  </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538A35" w14:textId="7481A553" w:rsidR="00011010" w:rsidRPr="00D050F1" w:rsidRDefault="001A25A3" w:rsidP="00396FA2">
            <w:pPr>
              <w:pStyle w:val="TableRowCentered"/>
              <w:ind w:left="0" w:right="0"/>
              <w:jc w:val="left"/>
              <w:rPr>
                <w:rFonts w:cs="Arial"/>
                <w:color w:val="auto"/>
                <w:szCs w:val="24"/>
              </w:rPr>
            </w:pPr>
            <w:r w:rsidRPr="00D050F1">
              <w:rPr>
                <w:rFonts w:cs="Arial"/>
                <w:color w:val="auto"/>
                <w:szCs w:val="24"/>
              </w:rPr>
              <w:lastRenderedPageBreak/>
              <w:t>Phonics approaches have a strong evidence base that indicate</w:t>
            </w:r>
            <w:r w:rsidR="00136D68" w:rsidRPr="00D050F1">
              <w:rPr>
                <w:rFonts w:cs="Arial"/>
                <w:color w:val="auto"/>
                <w:szCs w:val="24"/>
              </w:rPr>
              <w:t>s</w:t>
            </w:r>
            <w:r w:rsidRPr="00D050F1">
              <w:rPr>
                <w:rFonts w:cs="Arial"/>
                <w:color w:val="auto"/>
                <w:szCs w:val="24"/>
              </w:rPr>
              <w:t xml:space="preserve"> </w:t>
            </w:r>
            <w:r w:rsidR="00533F08" w:rsidRPr="00D050F1">
              <w:rPr>
                <w:rFonts w:cs="Arial"/>
                <w:color w:val="auto"/>
                <w:szCs w:val="24"/>
              </w:rPr>
              <w:t xml:space="preserve">a </w:t>
            </w:r>
            <w:r w:rsidRPr="00D050F1">
              <w:rPr>
                <w:rFonts w:cs="Arial"/>
                <w:color w:val="auto"/>
                <w:szCs w:val="24"/>
              </w:rPr>
              <w:t xml:space="preserve">positive impact on </w:t>
            </w:r>
            <w:r w:rsidR="00B260CE" w:rsidRPr="00D050F1">
              <w:rPr>
                <w:rFonts w:cs="Arial"/>
                <w:color w:val="auto"/>
                <w:szCs w:val="24"/>
              </w:rPr>
              <w:t>the accuracy of word reading</w:t>
            </w:r>
            <w:r w:rsidR="00035D67" w:rsidRPr="00D050F1">
              <w:rPr>
                <w:rFonts w:cs="Arial"/>
                <w:color w:val="auto"/>
                <w:szCs w:val="24"/>
              </w:rPr>
              <w:t xml:space="preserve">, </w:t>
            </w:r>
            <w:r w:rsidRPr="00D050F1">
              <w:rPr>
                <w:rFonts w:cs="Arial"/>
                <w:color w:val="auto"/>
                <w:szCs w:val="24"/>
              </w:rPr>
              <w:t xml:space="preserve">particularly </w:t>
            </w:r>
            <w:r w:rsidR="00BF70E5" w:rsidRPr="00D050F1">
              <w:rPr>
                <w:rFonts w:cs="Arial"/>
                <w:color w:val="auto"/>
                <w:szCs w:val="24"/>
              </w:rPr>
              <w:t xml:space="preserve">for </w:t>
            </w:r>
            <w:r w:rsidR="00011010" w:rsidRPr="00D050F1">
              <w:rPr>
                <w:rFonts w:cs="Arial"/>
                <w:color w:val="auto"/>
                <w:szCs w:val="24"/>
              </w:rPr>
              <w:t xml:space="preserve">disadvantaged </w:t>
            </w:r>
            <w:r w:rsidR="00A9535D" w:rsidRPr="00D050F1">
              <w:rPr>
                <w:rFonts w:cs="Arial"/>
                <w:color w:val="auto"/>
                <w:szCs w:val="24"/>
              </w:rPr>
              <w:t>pupils</w:t>
            </w:r>
            <w:r w:rsidR="006D12C0" w:rsidRPr="00D050F1">
              <w:rPr>
                <w:rFonts w:cs="Arial"/>
                <w:color w:val="auto"/>
                <w:szCs w:val="24"/>
              </w:rPr>
              <w:t>:</w:t>
            </w:r>
            <w:r w:rsidRPr="00D050F1">
              <w:rPr>
                <w:rFonts w:cs="Arial"/>
                <w:color w:val="auto"/>
                <w:szCs w:val="24"/>
              </w:rPr>
              <w:t xml:space="preserve"> </w:t>
            </w:r>
          </w:p>
          <w:p w14:paraId="59E476D0" w14:textId="1A58CCD0" w:rsidR="001F198D" w:rsidRPr="00D050F1" w:rsidRDefault="006D12C0" w:rsidP="00396FA2">
            <w:pPr>
              <w:pStyle w:val="TableRowCentered"/>
              <w:spacing w:after="120"/>
              <w:ind w:left="0" w:right="0"/>
              <w:jc w:val="left"/>
              <w:rPr>
                <w:rFonts w:cs="Arial"/>
                <w:color w:val="auto"/>
                <w:szCs w:val="24"/>
              </w:rPr>
            </w:pPr>
            <w:hyperlink r:id="rId12" w:history="1">
              <w:r w:rsidRPr="0005639B">
                <w:rPr>
                  <w:rStyle w:val="Hyperlink"/>
                  <w:iCs/>
                  <w:szCs w:val="28"/>
                  <w:lang w:val="en-US"/>
                </w:rPr>
                <w:t xml:space="preserve">Phonics | </w:t>
              </w:r>
              <w:r w:rsidR="002B1ACD" w:rsidRPr="0005639B">
                <w:rPr>
                  <w:rStyle w:val="Hyperlink"/>
                  <w:iCs/>
                  <w:szCs w:val="28"/>
                  <w:lang w:val="en-US"/>
                </w:rPr>
                <w:t xml:space="preserve">Teaching and Learning </w:t>
              </w:r>
              <w:r w:rsidRPr="0005639B">
                <w:rPr>
                  <w:rStyle w:val="Hyperlink"/>
                  <w:iCs/>
                  <w:szCs w:val="28"/>
                  <w:lang w:val="en-US"/>
                </w:rPr>
                <w:t>Toolkit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AEE161" w14:textId="4A649C4C" w:rsidR="0015621F" w:rsidRPr="00D050F1" w:rsidRDefault="008C2482" w:rsidP="00396FA2">
            <w:pPr>
              <w:pStyle w:val="TableRowCentered"/>
              <w:ind w:left="0" w:right="0"/>
              <w:jc w:val="left"/>
              <w:rPr>
                <w:color w:val="auto"/>
                <w:szCs w:val="24"/>
              </w:rPr>
            </w:pPr>
            <w:r>
              <w:rPr>
                <w:color w:val="auto"/>
                <w:szCs w:val="24"/>
              </w:rPr>
              <w:lastRenderedPageBreak/>
              <w:t>1 and 5</w:t>
            </w:r>
          </w:p>
        </w:tc>
      </w:tr>
      <w:tr w:rsidR="00D35EBE" w:rsidRPr="00D050F1" w14:paraId="047042A4"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56074F" w14:textId="573AB00C" w:rsidR="005B4A5A" w:rsidRPr="00D050F1" w:rsidRDefault="003F4B9C" w:rsidP="00396FA2">
            <w:pPr>
              <w:spacing w:before="60" w:after="120" w:line="240" w:lineRule="auto"/>
              <w:rPr>
                <w:rFonts w:cs="Arial"/>
                <w:color w:val="auto"/>
              </w:rPr>
            </w:pPr>
            <w:r>
              <w:rPr>
                <w:color w:val="auto"/>
              </w:rPr>
              <w:t>O</w:t>
            </w:r>
            <w:r w:rsidR="005B4A5A" w:rsidRPr="00D050F1">
              <w:rPr>
                <w:color w:val="auto"/>
              </w:rPr>
              <w:t xml:space="preserve">ur maths teaching and curriculum planning </w:t>
            </w:r>
            <w:r>
              <w:rPr>
                <w:color w:val="auto"/>
              </w:rPr>
              <w:t xml:space="preserve">will be </w:t>
            </w:r>
            <w:r w:rsidR="005B4A5A" w:rsidRPr="00D050F1">
              <w:rPr>
                <w:color w:val="auto"/>
              </w:rPr>
              <w:t>in line with DfE and EEF guidance.</w:t>
            </w:r>
          </w:p>
          <w:p w14:paraId="6E8F3FDD" w14:textId="573262BE" w:rsidR="00777F13" w:rsidRPr="00D050F1" w:rsidRDefault="009B4127" w:rsidP="00396FA2">
            <w:pPr>
              <w:autoSpaceDN/>
              <w:spacing w:before="60" w:after="120" w:line="240" w:lineRule="auto"/>
              <w:rPr>
                <w:rFonts w:cs="Arial"/>
                <w:iCs/>
                <w:color w:val="auto"/>
              </w:rPr>
            </w:pPr>
            <w:r w:rsidRPr="00D050F1">
              <w:rPr>
                <w:color w:val="auto"/>
              </w:rPr>
              <w:t>We will f</w:t>
            </w:r>
            <w:r w:rsidR="00A966DC" w:rsidRPr="00D050F1">
              <w:rPr>
                <w:color w:val="auto"/>
              </w:rPr>
              <w:t>und</w:t>
            </w:r>
            <w:r w:rsidR="005B4A5A" w:rsidRPr="00D050F1">
              <w:rPr>
                <w:color w:val="auto"/>
              </w:rPr>
              <w:t xml:space="preserve"> teacher release time to embed </w:t>
            </w:r>
            <w:r w:rsidR="008C2482">
              <w:rPr>
                <w:color w:val="auto"/>
              </w:rPr>
              <w:t xml:space="preserve">and monitor </w:t>
            </w:r>
            <w:r w:rsidR="005B4A5A" w:rsidRPr="00D050F1">
              <w:rPr>
                <w:color w:val="auto"/>
              </w:rPr>
              <w:t xml:space="preserve">key </w:t>
            </w:r>
            <w:r w:rsidR="003B2CA2" w:rsidRPr="00D050F1">
              <w:rPr>
                <w:color w:val="auto"/>
              </w:rPr>
              <w:t>element</w:t>
            </w:r>
            <w:r w:rsidR="00323020" w:rsidRPr="00D050F1">
              <w:rPr>
                <w:color w:val="auto"/>
              </w:rPr>
              <w:t>s</w:t>
            </w:r>
            <w:r w:rsidR="005B4A5A" w:rsidRPr="00D050F1">
              <w:rPr>
                <w:color w:val="auto"/>
              </w:rPr>
              <w:t xml:space="preserve"> of guidance in school and</w:t>
            </w:r>
            <w:r w:rsidR="00323020" w:rsidRPr="00D050F1">
              <w:rPr>
                <w:color w:val="auto"/>
              </w:rPr>
              <w:t xml:space="preserve"> to</w:t>
            </w:r>
            <w:r w:rsidR="005B4A5A" w:rsidRPr="00D050F1">
              <w:rPr>
                <w:color w:val="auto"/>
              </w:rPr>
              <w:t xml:space="preserve"> access Maths </w:t>
            </w:r>
            <w:r w:rsidR="008C2482">
              <w:rPr>
                <w:color w:val="auto"/>
              </w:rPr>
              <w:t xml:space="preserve">Mastery (BBO) </w:t>
            </w:r>
            <w:r w:rsidR="005B4A5A" w:rsidRPr="00D050F1">
              <w:rPr>
                <w:color w:val="auto"/>
              </w:rPr>
              <w:t>Hub resources and CPD (including Teaching for Mastery training).</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E7B8FE" w14:textId="08E047A5" w:rsidR="003F21FD" w:rsidRPr="00D050F1" w:rsidRDefault="003B514F" w:rsidP="00396FA2">
            <w:pPr>
              <w:autoSpaceDN/>
              <w:spacing w:before="60" w:after="60" w:line="240" w:lineRule="auto"/>
              <w:rPr>
                <w:rFonts w:cs="Arial"/>
                <w:iCs/>
                <w:color w:val="auto"/>
              </w:rPr>
            </w:pPr>
            <w:r w:rsidRPr="00D050F1">
              <w:rPr>
                <w:rFonts w:cs="Arial"/>
                <w:iCs/>
                <w:color w:val="auto"/>
              </w:rPr>
              <w:t xml:space="preserve">The </w:t>
            </w:r>
            <w:r w:rsidR="004D025C" w:rsidRPr="00D050F1">
              <w:rPr>
                <w:rFonts w:cs="Arial"/>
                <w:iCs/>
                <w:color w:val="auto"/>
              </w:rPr>
              <w:t xml:space="preserve">DfE </w:t>
            </w:r>
            <w:r w:rsidR="0023765D" w:rsidRPr="00D050F1">
              <w:rPr>
                <w:rFonts w:cs="Arial"/>
                <w:iCs/>
                <w:color w:val="auto"/>
              </w:rPr>
              <w:t>non-statutory</w:t>
            </w:r>
            <w:r w:rsidR="004D025C" w:rsidRPr="00D050F1">
              <w:rPr>
                <w:rFonts w:cs="Arial"/>
                <w:iCs/>
                <w:color w:val="auto"/>
              </w:rPr>
              <w:t xml:space="preserve"> guidance has been produced in conjunction with </w:t>
            </w:r>
            <w:r w:rsidR="0081586E" w:rsidRPr="00D050F1">
              <w:rPr>
                <w:rFonts w:cs="Arial"/>
                <w:iCs/>
                <w:color w:val="auto"/>
              </w:rPr>
              <w:t xml:space="preserve">the National Centre for </w:t>
            </w:r>
            <w:r w:rsidR="00A9674D" w:rsidRPr="00D050F1">
              <w:rPr>
                <w:rFonts w:cs="Arial"/>
                <w:iCs/>
                <w:color w:val="auto"/>
              </w:rPr>
              <w:t xml:space="preserve">Excellence in the </w:t>
            </w:r>
            <w:r w:rsidR="006B5875" w:rsidRPr="00D050F1">
              <w:rPr>
                <w:rFonts w:cs="Arial"/>
                <w:iCs/>
                <w:color w:val="auto"/>
              </w:rPr>
              <w:t>Teaching of Mathematics</w:t>
            </w:r>
            <w:r w:rsidR="002C5C55" w:rsidRPr="00D050F1">
              <w:rPr>
                <w:rFonts w:cs="Arial"/>
                <w:iCs/>
                <w:color w:val="auto"/>
              </w:rPr>
              <w:t>,</w:t>
            </w:r>
            <w:r w:rsidR="00172E82" w:rsidRPr="00D050F1">
              <w:rPr>
                <w:rFonts w:cs="Arial"/>
                <w:iCs/>
                <w:color w:val="auto"/>
              </w:rPr>
              <w:t xml:space="preserve"> </w:t>
            </w:r>
            <w:r w:rsidR="002267E9" w:rsidRPr="00D050F1">
              <w:rPr>
                <w:rFonts w:cs="Arial"/>
                <w:iCs/>
                <w:color w:val="auto"/>
              </w:rPr>
              <w:t>drawing</w:t>
            </w:r>
            <w:r w:rsidR="00172E82" w:rsidRPr="00D050F1">
              <w:rPr>
                <w:rFonts w:cs="Arial"/>
                <w:iCs/>
                <w:color w:val="auto"/>
              </w:rPr>
              <w:t xml:space="preserve"> on </w:t>
            </w:r>
            <w:r w:rsidR="002267E9" w:rsidRPr="00D050F1">
              <w:rPr>
                <w:rFonts w:cs="Arial"/>
                <w:iCs/>
                <w:color w:val="auto"/>
              </w:rPr>
              <w:t>evidence-</w:t>
            </w:r>
            <w:r w:rsidR="00172E82" w:rsidRPr="00D050F1">
              <w:rPr>
                <w:rFonts w:cs="Arial"/>
                <w:iCs/>
                <w:color w:val="auto"/>
              </w:rPr>
              <w:t xml:space="preserve">based </w:t>
            </w:r>
            <w:r w:rsidR="002267E9" w:rsidRPr="00D050F1">
              <w:rPr>
                <w:rFonts w:cs="Arial"/>
                <w:iCs/>
                <w:color w:val="auto"/>
              </w:rPr>
              <w:t>approaches</w:t>
            </w:r>
            <w:r w:rsidR="006B5875" w:rsidRPr="00D050F1">
              <w:rPr>
                <w:rFonts w:cs="Arial"/>
                <w:iCs/>
                <w:color w:val="auto"/>
              </w:rPr>
              <w:t>:</w:t>
            </w:r>
            <w:r w:rsidR="008153E9" w:rsidRPr="00D050F1">
              <w:rPr>
                <w:rFonts w:cs="Arial"/>
                <w:iCs/>
                <w:color w:val="auto"/>
              </w:rPr>
              <w:t xml:space="preserve"> </w:t>
            </w:r>
          </w:p>
          <w:p w14:paraId="38F5887A" w14:textId="30B86165" w:rsidR="00FC0184" w:rsidRPr="00D050F1" w:rsidRDefault="003E3A10" w:rsidP="00396FA2">
            <w:pPr>
              <w:pStyle w:val="TableRowCentered"/>
              <w:spacing w:after="120"/>
              <w:ind w:left="0" w:right="0"/>
              <w:jc w:val="left"/>
              <w:rPr>
                <w:rStyle w:val="Hyperlink"/>
                <w:szCs w:val="28"/>
                <w:lang w:val="en-US"/>
              </w:rPr>
            </w:pPr>
            <w:hyperlink r:id="rId13" w:history="1">
              <w:proofErr w:type="spellStart"/>
              <w:r w:rsidRPr="0005639B">
                <w:rPr>
                  <w:rStyle w:val="Hyperlink"/>
                  <w:iCs/>
                  <w:szCs w:val="28"/>
                  <w:lang w:val="en-US"/>
                </w:rPr>
                <w:t>Math</w:t>
              </w:r>
              <w:r w:rsidR="00EA3041" w:rsidRPr="0005639B">
                <w:rPr>
                  <w:rStyle w:val="Hyperlink"/>
                  <w:iCs/>
                  <w:szCs w:val="28"/>
                  <w:lang w:val="en-US"/>
                </w:rPr>
                <w:t>ematic</w:t>
              </w:r>
              <w:r w:rsidRPr="0005639B">
                <w:rPr>
                  <w:rStyle w:val="Hyperlink"/>
                  <w:iCs/>
                  <w:szCs w:val="28"/>
                  <w:lang w:val="en-US"/>
                </w:rPr>
                <w:t>s_guidance</w:t>
              </w:r>
              <w:proofErr w:type="spellEnd"/>
              <w:r w:rsidR="00EA3041" w:rsidRPr="0005639B">
                <w:rPr>
                  <w:rStyle w:val="Hyperlink"/>
                  <w:iCs/>
                  <w:szCs w:val="28"/>
                  <w:lang w:val="en-US"/>
                </w:rPr>
                <w:t>:</w:t>
              </w:r>
              <w:r w:rsidR="009578C1" w:rsidRPr="0005639B">
                <w:rPr>
                  <w:rStyle w:val="Hyperlink"/>
                  <w:iCs/>
                  <w:szCs w:val="28"/>
                  <w:lang w:val="en-US"/>
                </w:rPr>
                <w:t xml:space="preserve"> </w:t>
              </w:r>
              <w:r w:rsidR="002B1ACD" w:rsidRPr="0005639B">
                <w:rPr>
                  <w:rStyle w:val="Hyperlink"/>
                  <w:iCs/>
                  <w:szCs w:val="28"/>
                  <w:lang w:val="en-US"/>
                </w:rPr>
                <w:t>k</w:t>
              </w:r>
              <w:r w:rsidR="009578C1" w:rsidRPr="0005639B">
                <w:rPr>
                  <w:rStyle w:val="Hyperlink"/>
                  <w:iCs/>
                  <w:szCs w:val="28"/>
                  <w:lang w:val="en-US"/>
                </w:rPr>
                <w:t>ey stages 1</w:t>
              </w:r>
              <w:r w:rsidRPr="0005639B">
                <w:rPr>
                  <w:rStyle w:val="Hyperlink"/>
                  <w:iCs/>
                  <w:szCs w:val="28"/>
                  <w:lang w:val="en-US"/>
                </w:rPr>
                <w:t>_and</w:t>
              </w:r>
              <w:r w:rsidR="009578C1" w:rsidRPr="0005639B">
                <w:rPr>
                  <w:rStyle w:val="Hyperlink"/>
                  <w:iCs/>
                  <w:szCs w:val="28"/>
                  <w:lang w:val="en-US"/>
                </w:rPr>
                <w:t xml:space="preserve"> </w:t>
              </w:r>
              <w:r w:rsidRPr="0005639B">
                <w:rPr>
                  <w:rStyle w:val="Hyperlink"/>
                  <w:iCs/>
                  <w:szCs w:val="28"/>
                  <w:lang w:val="en-US"/>
                </w:rPr>
                <w:t>2</w:t>
              </w:r>
            </w:hyperlink>
          </w:p>
          <w:p w14:paraId="3E93BD35" w14:textId="77777777" w:rsidR="00FB5EA9" w:rsidRPr="00D050F1" w:rsidRDefault="006B5875" w:rsidP="00396FA2">
            <w:pPr>
              <w:autoSpaceDN/>
              <w:spacing w:before="120" w:after="60" w:line="240" w:lineRule="auto"/>
              <w:rPr>
                <w:rFonts w:cs="Arial"/>
                <w:color w:val="auto"/>
              </w:rPr>
            </w:pPr>
            <w:r w:rsidRPr="00D050F1">
              <w:rPr>
                <w:rFonts w:cs="Arial"/>
                <w:color w:val="auto"/>
              </w:rPr>
              <w:t xml:space="preserve">The EEF guidance is based on a range of the best available evidence: </w:t>
            </w:r>
          </w:p>
          <w:p w14:paraId="0892004B" w14:textId="7ADD0B92" w:rsidR="006B5875" w:rsidRPr="00D050F1" w:rsidRDefault="006B5875" w:rsidP="00396FA2">
            <w:pPr>
              <w:pStyle w:val="TableRowCentered"/>
              <w:spacing w:after="120"/>
              <w:ind w:left="0" w:right="0"/>
              <w:jc w:val="left"/>
              <w:rPr>
                <w:rFonts w:cs="Arial"/>
                <w:color w:val="auto"/>
                <w:u w:val="single"/>
              </w:rPr>
            </w:pPr>
            <w:hyperlink r:id="rId14" w:history="1">
              <w:r w:rsidRPr="0005639B">
                <w:rPr>
                  <w:rStyle w:val="Hyperlink"/>
                  <w:iCs/>
                  <w:szCs w:val="28"/>
                  <w:lang w:val="en-US"/>
                </w:rPr>
                <w:t>Improving Mathematics in Key Stages 2 and 3</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21EC39" w14:textId="4E02C4E9" w:rsidR="00D35EBE" w:rsidRPr="00D050F1" w:rsidRDefault="008C2482" w:rsidP="00396FA2">
            <w:pPr>
              <w:pStyle w:val="TableRowCentered"/>
              <w:ind w:left="0" w:right="0"/>
              <w:jc w:val="left"/>
              <w:rPr>
                <w:color w:val="auto"/>
                <w:szCs w:val="24"/>
              </w:rPr>
            </w:pPr>
            <w:r>
              <w:rPr>
                <w:color w:val="auto"/>
                <w:szCs w:val="24"/>
              </w:rPr>
              <w:t>1 and 5</w:t>
            </w:r>
          </w:p>
        </w:tc>
      </w:tr>
      <w:tr w:rsidR="008D4DBA" w:rsidRPr="00D050F1" w14:paraId="0A66C5A7"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212073" w14:textId="77777777" w:rsidR="008D4DBA" w:rsidRDefault="008D4DBA" w:rsidP="008D4DBA">
            <w:pPr>
              <w:autoSpaceDN/>
              <w:spacing w:before="60" w:after="120" w:line="240" w:lineRule="auto"/>
              <w:rPr>
                <w:rFonts w:cs="Arial"/>
                <w:iCs/>
                <w:color w:val="auto"/>
              </w:rPr>
            </w:pPr>
            <w:r>
              <w:rPr>
                <w:rFonts w:cs="Arial"/>
                <w:iCs/>
                <w:color w:val="auto"/>
              </w:rPr>
              <w:t>School subscriptions to inform and provide targeted interventions.</w:t>
            </w:r>
          </w:p>
          <w:p w14:paraId="38914A29" w14:textId="77777777" w:rsidR="008D4DBA" w:rsidRDefault="008D4DBA" w:rsidP="008D4DBA">
            <w:pPr>
              <w:spacing w:before="60" w:after="120" w:line="240" w:lineRule="auto"/>
              <w:rPr>
                <w:rFonts w:cs="Arial"/>
                <w:iCs/>
                <w:color w:val="auto"/>
              </w:rPr>
            </w:pPr>
            <w:r>
              <w:rPr>
                <w:rFonts w:cs="Arial"/>
                <w:iCs/>
                <w:color w:val="auto"/>
              </w:rPr>
              <w:t xml:space="preserve">Allocating time for leaders (including the SENDCO) </w:t>
            </w:r>
            <w:proofErr w:type="gramStart"/>
            <w:r>
              <w:rPr>
                <w:rFonts w:cs="Arial"/>
                <w:iCs/>
                <w:color w:val="auto"/>
              </w:rPr>
              <w:t>to  monitor</w:t>
            </w:r>
            <w:proofErr w:type="gramEnd"/>
            <w:r>
              <w:rPr>
                <w:rFonts w:cs="Arial"/>
                <w:iCs/>
                <w:color w:val="auto"/>
              </w:rPr>
              <w:t xml:space="preserve"> and evaluate interventions. </w:t>
            </w:r>
          </w:p>
          <w:p w14:paraId="2933C810" w14:textId="1BCBB69B" w:rsidR="00D06A37" w:rsidRPr="00D050F1" w:rsidRDefault="00D06A37" w:rsidP="008D4DBA">
            <w:pPr>
              <w:spacing w:before="60" w:after="120" w:line="240" w:lineRule="auto"/>
              <w:rPr>
                <w:color w:val="auto"/>
              </w:rPr>
            </w:pPr>
            <w:r>
              <w:rPr>
                <w:rFonts w:cs="Arial"/>
                <w:iCs/>
                <w:color w:val="auto"/>
              </w:rPr>
              <w:t>This includes Provision Tracker.</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8EE268" w14:textId="418A37CB" w:rsidR="008D4DBA" w:rsidRPr="00D050F1" w:rsidRDefault="008D4DBA" w:rsidP="008D4DBA">
            <w:pPr>
              <w:autoSpaceDN/>
              <w:spacing w:before="60" w:after="60" w:line="240" w:lineRule="auto"/>
              <w:rPr>
                <w:rFonts w:cs="Arial"/>
                <w:iCs/>
                <w:color w:val="auto"/>
              </w:rPr>
            </w:pPr>
            <w:hyperlink r:id="rId15" w:history="1">
              <w:r w:rsidRPr="008D4DBA">
                <w:rPr>
                  <w:rStyle w:val="Hyperlink"/>
                  <w:rFonts w:cs="Arial"/>
                </w:rPr>
                <w:t>Using pupil premium: guidance for school leaders</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908C64" w14:textId="1CC45871" w:rsidR="008D4DBA" w:rsidRDefault="008D4DBA" w:rsidP="008D4DBA">
            <w:pPr>
              <w:pStyle w:val="TableRowCentered"/>
              <w:ind w:left="0" w:right="0"/>
              <w:jc w:val="left"/>
              <w:rPr>
                <w:color w:val="auto"/>
                <w:szCs w:val="24"/>
              </w:rPr>
            </w:pPr>
            <w:r>
              <w:rPr>
                <w:color w:val="auto"/>
                <w:szCs w:val="24"/>
              </w:rPr>
              <w:t>1 and 5</w:t>
            </w:r>
          </w:p>
        </w:tc>
      </w:tr>
      <w:tr w:rsidR="008D4DBA" w:rsidRPr="00D050F1" w14:paraId="2C76C953"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B787E1" w14:textId="2103EDC5" w:rsidR="008D4DBA" w:rsidRPr="00D050F1" w:rsidRDefault="008D4DBA" w:rsidP="008D4DBA">
            <w:pPr>
              <w:autoSpaceDN/>
              <w:spacing w:before="60" w:after="0" w:line="240" w:lineRule="auto"/>
              <w:rPr>
                <w:rFonts w:cs="Arial"/>
                <w:iCs/>
                <w:color w:val="auto"/>
                <w:lang w:val="en-US" w:eastAsia="en-US"/>
              </w:rPr>
            </w:pPr>
            <w:r w:rsidRPr="00D050F1">
              <w:rPr>
                <w:rFonts w:cs="Arial"/>
                <w:iCs/>
                <w:color w:val="auto"/>
                <w:lang w:val="en-US" w:eastAsia="en-US"/>
              </w:rPr>
              <w:t>Improve the quality of social and emotional (SEL) learning.</w:t>
            </w:r>
          </w:p>
          <w:p w14:paraId="7FEACF77" w14:textId="77777777" w:rsidR="008D4DBA" w:rsidRPr="00D050F1" w:rsidRDefault="008D4DBA" w:rsidP="008D4DBA">
            <w:pPr>
              <w:autoSpaceDN/>
              <w:spacing w:after="0" w:line="240" w:lineRule="auto"/>
              <w:rPr>
                <w:rFonts w:cs="Arial"/>
                <w:iCs/>
                <w:color w:val="auto"/>
                <w:lang w:val="en-US" w:eastAsia="en-US"/>
              </w:rPr>
            </w:pPr>
          </w:p>
          <w:p w14:paraId="637EFDDC" w14:textId="77777777" w:rsidR="008D4DBA" w:rsidRDefault="008D4DBA" w:rsidP="008D4DBA">
            <w:pPr>
              <w:autoSpaceDN/>
              <w:spacing w:line="240" w:lineRule="auto"/>
              <w:rPr>
                <w:rFonts w:cs="Arial"/>
                <w:iCs/>
                <w:color w:val="auto"/>
                <w:lang w:val="en-US" w:eastAsia="en-US"/>
              </w:rPr>
            </w:pPr>
            <w:r w:rsidRPr="00D050F1">
              <w:rPr>
                <w:rFonts w:cs="Arial"/>
                <w:iCs/>
                <w:color w:val="auto"/>
                <w:lang w:val="en-US" w:eastAsia="en-US"/>
              </w:rPr>
              <w:t>SEL approaches will be embedded into routine educational practices and supported by professional development and training for staff.</w:t>
            </w:r>
          </w:p>
          <w:p w14:paraId="2A7AB488" w14:textId="76E42D2E" w:rsidR="008D4DBA" w:rsidRPr="00D050F1" w:rsidRDefault="008D4DBA" w:rsidP="008D4DBA">
            <w:pPr>
              <w:autoSpaceDN/>
              <w:spacing w:line="240" w:lineRule="auto"/>
              <w:rPr>
                <w:rFonts w:cs="Arial"/>
                <w:iCs/>
                <w:color w:val="auto"/>
                <w:lang w:val="en-US" w:eastAsia="en-US"/>
              </w:rPr>
            </w:pPr>
            <w:r>
              <w:rPr>
                <w:rFonts w:cs="Arial"/>
                <w:iCs/>
                <w:color w:val="auto"/>
                <w:lang w:val="en-US" w:eastAsia="en-US"/>
              </w:rPr>
              <w:t>This will include the Mental Health Support Team</w:t>
            </w:r>
            <w:r w:rsidR="00D06A37">
              <w:rPr>
                <w:rFonts w:cs="Arial"/>
                <w:iCs/>
                <w:color w:val="auto"/>
                <w:lang w:val="en-US" w:eastAsia="en-US"/>
              </w:rPr>
              <w:t xml:space="preserve">. </w:t>
            </w:r>
            <w:r>
              <w:rPr>
                <w:rFonts w:cs="Arial"/>
                <w:iCs/>
                <w:color w:val="auto"/>
                <w:lang w:val="en-US" w:eastAsia="en-US"/>
              </w:rPr>
              <w:t xml:space="preserve"> </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B96080" w14:textId="6D78DF88" w:rsidR="008D4DBA" w:rsidRPr="00D050F1" w:rsidRDefault="008D4DBA" w:rsidP="008D4DBA">
            <w:pPr>
              <w:pStyle w:val="TableRowCentered"/>
              <w:ind w:left="0" w:right="0"/>
              <w:jc w:val="left"/>
              <w:rPr>
                <w:rFonts w:cs="Arial"/>
                <w:color w:val="auto"/>
                <w:szCs w:val="24"/>
              </w:rPr>
            </w:pPr>
            <w:r w:rsidRPr="00D050F1">
              <w:rPr>
                <w:rFonts w:cs="Arial"/>
                <w:color w:val="auto"/>
                <w:szCs w:val="24"/>
              </w:rPr>
              <w:t xml:space="preserve">There is extensive evidence associating </w:t>
            </w:r>
            <w:proofErr w:type="spellStart"/>
            <w:r w:rsidR="00D80C50">
              <w:rPr>
                <w:rFonts w:cs="Arial"/>
                <w:color w:val="auto"/>
                <w:szCs w:val="24"/>
              </w:rPr>
              <w:t>pupil</w:t>
            </w:r>
            <w:r w:rsidRPr="00D050F1">
              <w:rPr>
                <w:rFonts w:cs="Arial"/>
                <w:color w:val="auto"/>
                <w:szCs w:val="24"/>
              </w:rPr>
              <w:t>hood</w:t>
            </w:r>
            <w:proofErr w:type="spellEnd"/>
            <w:r w:rsidRPr="00D050F1">
              <w:rPr>
                <w:rFonts w:cs="Arial"/>
                <w:color w:val="auto"/>
                <w:szCs w:val="24"/>
              </w:rPr>
              <w:t xml:space="preserve"> social and emotional skills with improved outcomes at school and in later life (e.g., improved academic performance, attitudes, behaviour and relationships with peers):</w:t>
            </w:r>
          </w:p>
          <w:p w14:paraId="406C7DAD" w14:textId="7DE6E6C7" w:rsidR="008D4DBA" w:rsidRPr="00D050F1" w:rsidRDefault="008D4DBA" w:rsidP="008D4DBA">
            <w:pPr>
              <w:pStyle w:val="TableRowCentered"/>
              <w:spacing w:after="120"/>
              <w:ind w:left="0" w:right="0"/>
              <w:jc w:val="left"/>
              <w:rPr>
                <w:color w:val="auto"/>
                <w:szCs w:val="24"/>
              </w:rPr>
            </w:pPr>
            <w:hyperlink r:id="rId16" w:history="1">
              <w:proofErr w:type="spellStart"/>
              <w:r w:rsidRPr="0005639B">
                <w:rPr>
                  <w:rStyle w:val="Hyperlink"/>
                  <w:iCs/>
                  <w:szCs w:val="28"/>
                  <w:lang w:val="en-US"/>
                </w:rPr>
                <w:t>Improving_Social_and_Emotional</w:t>
              </w:r>
              <w:proofErr w:type="spellEnd"/>
              <w:r w:rsidRPr="0005639B">
                <w:rPr>
                  <w:rStyle w:val="Hyperlink"/>
                  <w:iCs/>
                  <w:szCs w:val="28"/>
                  <w:lang w:val="en-US"/>
                </w:rPr>
                <w:t>_ Learning</w:t>
              </w:r>
            </w:hyperlink>
            <w:r w:rsidRPr="0005639B">
              <w:rPr>
                <w:rStyle w:val="Hyperlink"/>
                <w:iCs/>
                <w:szCs w:val="28"/>
                <w:lang w:val="en-US"/>
              </w:rPr>
              <w:t xml:space="preserve"> in Primary Schools | EEF</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1E3F80" w14:textId="3B29332E" w:rsidR="008D4DBA" w:rsidRPr="0005639B" w:rsidRDefault="003F4B9C" w:rsidP="008D4DBA">
            <w:pPr>
              <w:pStyle w:val="TableRowCentered"/>
              <w:ind w:left="0" w:right="0"/>
              <w:jc w:val="left"/>
              <w:rPr>
                <w:color w:val="auto"/>
                <w:szCs w:val="24"/>
              </w:rPr>
            </w:pPr>
            <w:r>
              <w:rPr>
                <w:color w:val="auto"/>
                <w:szCs w:val="24"/>
              </w:rPr>
              <w:t>2</w:t>
            </w:r>
          </w:p>
        </w:tc>
      </w:tr>
    </w:tbl>
    <w:p w14:paraId="2A7D5523" w14:textId="1DC08891" w:rsidR="00E66558" w:rsidRPr="00D050F1" w:rsidRDefault="009D71E8" w:rsidP="0066364C">
      <w:pPr>
        <w:pStyle w:val="Heading3"/>
      </w:pPr>
      <w:r w:rsidRPr="00D050F1">
        <w:t xml:space="preserve">Targeted academic support (for example, </w:t>
      </w:r>
      <w:r w:rsidR="00D33FE5" w:rsidRPr="00D050F1">
        <w:t xml:space="preserve">tutoring, one-to-one support </w:t>
      </w:r>
      <w:r w:rsidRPr="00D050F1">
        <w:t xml:space="preserve">structured interventions) </w:t>
      </w:r>
    </w:p>
    <w:p w14:paraId="2A7D5524" w14:textId="63F5A5DA" w:rsidR="00E66558" w:rsidRPr="00D050F1" w:rsidRDefault="009D71E8" w:rsidP="0072129C">
      <w:r w:rsidRPr="00D050F1">
        <w:t xml:space="preserve">Budgeted cost: </w:t>
      </w:r>
      <w:r w:rsidRPr="00D050F1">
        <w:rPr>
          <w:b/>
          <w:bCs/>
          <w:color w:val="auto"/>
        </w:rPr>
        <w:t>£</w:t>
      </w:r>
      <w:r w:rsidR="00362B3B">
        <w:rPr>
          <w:b/>
          <w:bCs/>
          <w:color w:val="auto"/>
        </w:rPr>
        <w:t>9,070</w:t>
      </w:r>
    </w:p>
    <w:tbl>
      <w:tblPr>
        <w:tblW w:w="5000" w:type="pct"/>
        <w:tblLayout w:type="fixed"/>
        <w:tblCellMar>
          <w:left w:w="10" w:type="dxa"/>
          <w:right w:w="10" w:type="dxa"/>
        </w:tblCellMar>
        <w:tblLook w:val="04A0" w:firstRow="1" w:lastRow="0" w:firstColumn="1" w:lastColumn="0" w:noHBand="0" w:noVBand="1"/>
      </w:tblPr>
      <w:tblGrid>
        <w:gridCol w:w="3681"/>
        <w:gridCol w:w="4263"/>
        <w:gridCol w:w="1542"/>
      </w:tblGrid>
      <w:tr w:rsidR="00E66558" w:rsidRPr="00D050F1" w14:paraId="2A7D5528"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Pr="00D050F1" w:rsidRDefault="009D71E8" w:rsidP="00396FA2">
            <w:pPr>
              <w:pStyle w:val="TableHeader"/>
              <w:ind w:left="0" w:right="0"/>
              <w:jc w:val="left"/>
            </w:pPr>
            <w:r w:rsidRPr="00D050F1">
              <w:t>Activity</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Pr="00D050F1" w:rsidRDefault="009D71E8" w:rsidP="00396FA2">
            <w:pPr>
              <w:pStyle w:val="TableHeader"/>
              <w:ind w:left="0" w:right="0"/>
              <w:jc w:val="left"/>
            </w:pPr>
            <w:r w:rsidRPr="00D050F1">
              <w:t>Evidence that supports this approach</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Pr="00D050F1" w:rsidRDefault="009D71E8" w:rsidP="00396FA2">
            <w:pPr>
              <w:pStyle w:val="TableHeader"/>
              <w:ind w:left="0" w:right="0"/>
              <w:jc w:val="left"/>
            </w:pPr>
            <w:r w:rsidRPr="00D050F1">
              <w:t>Challenge number(s) addressed</w:t>
            </w:r>
          </w:p>
        </w:tc>
      </w:tr>
      <w:tr w:rsidR="001E76B0" w:rsidRPr="00D050F1" w14:paraId="2A7D552C"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A7A665" w14:textId="578B785F" w:rsidR="00991A05" w:rsidRDefault="00D06A37" w:rsidP="00396FA2">
            <w:pPr>
              <w:pStyle w:val="TableRow"/>
              <w:spacing w:after="120"/>
              <w:ind w:left="0" w:right="0"/>
              <w:rPr>
                <w:rFonts w:cs="Arial"/>
                <w:iCs/>
                <w:color w:val="auto"/>
                <w:lang w:val="en-US"/>
              </w:rPr>
            </w:pPr>
            <w:r>
              <w:rPr>
                <w:rFonts w:cs="Arial"/>
                <w:iCs/>
                <w:color w:val="auto"/>
                <w:lang w:val="en-US"/>
              </w:rPr>
              <w:t xml:space="preserve">Intervention groups in Reading, Writing and </w:t>
            </w:r>
            <w:proofErr w:type="spellStart"/>
            <w:r>
              <w:rPr>
                <w:rFonts w:cs="Arial"/>
                <w:iCs/>
                <w:color w:val="auto"/>
                <w:lang w:val="en-US"/>
              </w:rPr>
              <w:t>Maths</w:t>
            </w:r>
            <w:proofErr w:type="spellEnd"/>
            <w:r w:rsidR="003F4B9C">
              <w:rPr>
                <w:rFonts w:cs="Arial"/>
                <w:iCs/>
                <w:color w:val="auto"/>
                <w:lang w:val="en-US"/>
              </w:rPr>
              <w:t xml:space="preserve"> </w:t>
            </w:r>
            <w:r w:rsidR="00D80C50">
              <w:rPr>
                <w:rFonts w:cs="Arial"/>
                <w:iCs/>
                <w:color w:val="auto"/>
                <w:lang w:val="en-US"/>
              </w:rPr>
              <w:t xml:space="preserve">for </w:t>
            </w:r>
            <w:r w:rsidR="00991A05" w:rsidRPr="00D050F1">
              <w:rPr>
                <w:rFonts w:cs="Arial"/>
                <w:iCs/>
                <w:color w:val="auto"/>
                <w:lang w:val="en-US"/>
              </w:rPr>
              <w:t xml:space="preserve">pupils in need of additional support, </w:t>
            </w:r>
            <w:r w:rsidR="00991A05" w:rsidRPr="00D050F1">
              <w:rPr>
                <w:rFonts w:cs="Arial"/>
                <w:iCs/>
                <w:color w:val="auto"/>
                <w:lang w:val="en-US"/>
              </w:rPr>
              <w:lastRenderedPageBreak/>
              <w:t>delivered</w:t>
            </w:r>
            <w:r>
              <w:rPr>
                <w:rFonts w:cs="Arial"/>
                <w:iCs/>
                <w:color w:val="auto"/>
                <w:lang w:val="en-US"/>
              </w:rPr>
              <w:t xml:space="preserve"> in addition to </w:t>
            </w:r>
            <w:r w:rsidR="00991A05" w:rsidRPr="00D050F1">
              <w:rPr>
                <w:rFonts w:cs="Arial"/>
                <w:iCs/>
                <w:color w:val="auto"/>
                <w:lang w:val="en-US"/>
              </w:rPr>
              <w:t xml:space="preserve">and linked with normal lessons. </w:t>
            </w:r>
          </w:p>
          <w:p w14:paraId="7D975C5C" w14:textId="7F3F8ABF" w:rsidR="00D06A37" w:rsidRPr="00D050F1" w:rsidRDefault="00D06A37" w:rsidP="00396FA2">
            <w:pPr>
              <w:pStyle w:val="TableRow"/>
              <w:spacing w:after="120"/>
              <w:ind w:left="0" w:right="0"/>
              <w:rPr>
                <w:rFonts w:cs="Arial"/>
                <w:iCs/>
                <w:color w:val="auto"/>
                <w:lang w:val="en-US"/>
              </w:rPr>
            </w:pPr>
            <w:r>
              <w:rPr>
                <w:rFonts w:cs="Arial"/>
                <w:iCs/>
                <w:color w:val="auto"/>
                <w:lang w:val="en-US"/>
              </w:rPr>
              <w:t xml:space="preserve">This will include Accelerated Reader support and Arch Reader support for </w:t>
            </w:r>
            <w:r w:rsidR="00D80C50">
              <w:rPr>
                <w:rFonts w:cs="Arial"/>
                <w:iCs/>
                <w:color w:val="auto"/>
                <w:lang w:val="en-US"/>
              </w:rPr>
              <w:t>pupils</w:t>
            </w:r>
            <w:r>
              <w:rPr>
                <w:rFonts w:cs="Arial"/>
                <w:iCs/>
                <w:color w:val="auto"/>
                <w:lang w:val="en-US"/>
              </w:rPr>
              <w:t xml:space="preserve"> in Reading. </w:t>
            </w:r>
          </w:p>
          <w:p w14:paraId="2A7D5529" w14:textId="5039250A" w:rsidR="00BD1EBB" w:rsidRPr="00D050F1" w:rsidRDefault="00BD1EBB" w:rsidP="00396FA2">
            <w:pPr>
              <w:pStyle w:val="TableRow"/>
              <w:spacing w:after="120"/>
              <w:ind w:left="0" w:right="0"/>
              <w:rPr>
                <w:rFonts w:cs="Arial"/>
                <w:iCs/>
                <w:color w:val="auto"/>
                <w:lang w:val="en-US"/>
              </w:rPr>
            </w:pP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A" w14:textId="238A7D8E" w:rsidR="009D2E96" w:rsidRPr="00991A05" w:rsidRDefault="00D06A37" w:rsidP="00396FA2">
            <w:pPr>
              <w:pStyle w:val="TableRowCentered"/>
              <w:spacing w:after="120"/>
              <w:ind w:left="0" w:right="0"/>
              <w:jc w:val="left"/>
              <w:rPr>
                <w:iCs/>
                <w:color w:val="0000FF"/>
                <w:szCs w:val="28"/>
                <w:u w:val="single"/>
                <w:lang w:val="en-US"/>
              </w:rPr>
            </w:pPr>
            <w:hyperlink r:id="rId17" w:history="1">
              <w:r w:rsidRPr="00D06A37">
                <w:rPr>
                  <w:rStyle w:val="Hyperlink"/>
                  <w:iCs/>
                  <w:szCs w:val="28"/>
                </w:rPr>
                <w:t>The pupil premium: how schools are spending the funding successfully - GOV.UK</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03D7940E" w:rsidR="001E76B0" w:rsidRPr="00D050F1" w:rsidRDefault="0090344E" w:rsidP="00396FA2">
            <w:pPr>
              <w:pStyle w:val="TableRowCentered"/>
              <w:ind w:left="0" w:right="0"/>
              <w:jc w:val="left"/>
              <w:rPr>
                <w:color w:val="auto"/>
                <w:szCs w:val="22"/>
              </w:rPr>
            </w:pPr>
            <w:r w:rsidRPr="00D050F1">
              <w:rPr>
                <w:color w:val="auto"/>
                <w:szCs w:val="22"/>
              </w:rPr>
              <w:t>1</w:t>
            </w:r>
            <w:r w:rsidR="00D06A37">
              <w:rPr>
                <w:color w:val="auto"/>
                <w:szCs w:val="22"/>
              </w:rPr>
              <w:t xml:space="preserve"> and 5</w:t>
            </w:r>
            <w:r w:rsidRPr="00D050F1">
              <w:rPr>
                <w:color w:val="auto"/>
                <w:szCs w:val="22"/>
              </w:rPr>
              <w:t xml:space="preserve"> </w:t>
            </w:r>
          </w:p>
        </w:tc>
      </w:tr>
      <w:tr w:rsidR="00B8060C" w:rsidRPr="00D050F1" w14:paraId="5DBDFA5D"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7A16D0" w14:textId="6F37C5C8" w:rsidR="00B8060C" w:rsidRPr="00D050F1" w:rsidRDefault="008A32B1" w:rsidP="00396FA2">
            <w:pPr>
              <w:pStyle w:val="TableRow"/>
              <w:ind w:left="0" w:right="0"/>
              <w:rPr>
                <w:rFonts w:cs="Arial"/>
                <w:color w:val="auto"/>
              </w:rPr>
            </w:pPr>
            <w:r w:rsidRPr="00D050F1">
              <w:rPr>
                <w:rFonts w:cs="Arial"/>
                <w:color w:val="auto"/>
              </w:rPr>
              <w:t xml:space="preserve">Additional phonics sessions </w:t>
            </w:r>
            <w:r w:rsidR="00371722" w:rsidRPr="00D050F1">
              <w:rPr>
                <w:rFonts w:cs="Arial"/>
                <w:color w:val="auto"/>
              </w:rPr>
              <w:t xml:space="preserve">targeted </w:t>
            </w:r>
            <w:r w:rsidR="00C02423" w:rsidRPr="00D050F1">
              <w:rPr>
                <w:rFonts w:cs="Arial"/>
                <w:color w:val="auto"/>
              </w:rPr>
              <w:t xml:space="preserve">at </w:t>
            </w:r>
            <w:r w:rsidR="000C3954" w:rsidRPr="00D050F1">
              <w:rPr>
                <w:rFonts w:cs="Arial"/>
                <w:color w:val="auto"/>
              </w:rPr>
              <w:t xml:space="preserve">disadvantaged </w:t>
            </w:r>
            <w:r w:rsidR="00C02423" w:rsidRPr="00D050F1">
              <w:rPr>
                <w:rFonts w:cs="Arial"/>
                <w:color w:val="auto"/>
              </w:rPr>
              <w:t>pupils</w:t>
            </w:r>
            <w:r w:rsidR="000D277F" w:rsidRPr="00D050F1">
              <w:rPr>
                <w:rFonts w:cs="Arial"/>
                <w:color w:val="auto"/>
              </w:rPr>
              <w:t xml:space="preserve"> who require </w:t>
            </w:r>
            <w:r w:rsidR="00533266" w:rsidRPr="00D050F1">
              <w:rPr>
                <w:rFonts w:cs="Arial"/>
                <w:color w:val="auto"/>
              </w:rPr>
              <w:t>further</w:t>
            </w:r>
            <w:r w:rsidR="000D277F" w:rsidRPr="00D050F1">
              <w:rPr>
                <w:rFonts w:cs="Arial"/>
                <w:color w:val="auto"/>
              </w:rPr>
              <w:t xml:space="preserve"> </w:t>
            </w:r>
            <w:r w:rsidR="003E1815" w:rsidRPr="00D050F1">
              <w:rPr>
                <w:rFonts w:cs="Arial"/>
                <w:color w:val="auto"/>
              </w:rPr>
              <w:t xml:space="preserve">phonics </w:t>
            </w:r>
            <w:r w:rsidR="000D277F" w:rsidRPr="00D050F1">
              <w:rPr>
                <w:rFonts w:cs="Arial"/>
                <w:color w:val="auto"/>
              </w:rPr>
              <w:t>support.</w:t>
            </w:r>
            <w:r w:rsidR="007B46F8" w:rsidRPr="00D050F1">
              <w:rPr>
                <w:rFonts w:cs="Arial"/>
                <w:color w:val="auto"/>
              </w:rPr>
              <w:t xml:space="preserve"> </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9C2CC4" w14:textId="59728F2A" w:rsidR="00C571A9" w:rsidRPr="00D050F1" w:rsidRDefault="00A31660" w:rsidP="00396FA2">
            <w:pPr>
              <w:pStyle w:val="TableRowCentered"/>
              <w:ind w:left="0" w:right="0"/>
              <w:jc w:val="left"/>
              <w:rPr>
                <w:rFonts w:cs="Arial"/>
                <w:color w:val="auto"/>
                <w:szCs w:val="24"/>
              </w:rPr>
            </w:pPr>
            <w:r w:rsidRPr="00D050F1">
              <w:rPr>
                <w:rFonts w:cs="Arial"/>
                <w:color w:val="auto"/>
                <w:szCs w:val="24"/>
              </w:rPr>
              <w:t xml:space="preserve">Phonics approaches </w:t>
            </w:r>
            <w:r w:rsidR="00D33EA0" w:rsidRPr="00D050F1">
              <w:rPr>
                <w:rFonts w:cs="Arial"/>
                <w:color w:val="auto"/>
                <w:szCs w:val="24"/>
              </w:rPr>
              <w:t xml:space="preserve">have a strong evidence base </w:t>
            </w:r>
            <w:r w:rsidR="00762441" w:rsidRPr="00D050F1">
              <w:rPr>
                <w:rFonts w:cs="Arial"/>
                <w:color w:val="auto"/>
                <w:szCs w:val="24"/>
              </w:rPr>
              <w:t>indicating</w:t>
            </w:r>
            <w:r w:rsidR="00D33EA0" w:rsidRPr="00D050F1">
              <w:rPr>
                <w:rFonts w:cs="Arial"/>
                <w:color w:val="auto"/>
                <w:szCs w:val="24"/>
              </w:rPr>
              <w:t xml:space="preserve"> a positive impact on pupils</w:t>
            </w:r>
            <w:r w:rsidR="00ED20CC" w:rsidRPr="00D050F1">
              <w:rPr>
                <w:rFonts w:cs="Arial"/>
                <w:color w:val="auto"/>
                <w:szCs w:val="24"/>
              </w:rPr>
              <w:t>, particularly</w:t>
            </w:r>
            <w:r w:rsidR="005C5549" w:rsidRPr="00D050F1">
              <w:rPr>
                <w:rFonts w:cs="Arial"/>
                <w:color w:val="auto"/>
                <w:szCs w:val="24"/>
              </w:rPr>
              <w:t xml:space="preserve"> from</w:t>
            </w:r>
            <w:r w:rsidR="00ED20CC" w:rsidRPr="00D050F1">
              <w:rPr>
                <w:rFonts w:cs="Arial"/>
                <w:color w:val="auto"/>
                <w:szCs w:val="24"/>
              </w:rPr>
              <w:t xml:space="preserve"> disadvantaged </w:t>
            </w:r>
            <w:r w:rsidR="005C5549" w:rsidRPr="00D050F1">
              <w:rPr>
                <w:rFonts w:cs="Arial"/>
                <w:color w:val="auto"/>
                <w:szCs w:val="24"/>
              </w:rPr>
              <w:t>backgrounds</w:t>
            </w:r>
            <w:r w:rsidR="00ED20CC" w:rsidRPr="00D050F1">
              <w:rPr>
                <w:rFonts w:cs="Arial"/>
                <w:color w:val="auto"/>
                <w:szCs w:val="24"/>
              </w:rPr>
              <w:t>.</w:t>
            </w:r>
            <w:r w:rsidR="00B266BB" w:rsidRPr="00D050F1">
              <w:rPr>
                <w:rFonts w:cs="Arial"/>
                <w:color w:val="auto"/>
                <w:szCs w:val="24"/>
              </w:rPr>
              <w:t xml:space="preserve"> T</w:t>
            </w:r>
            <w:r w:rsidR="00C571A9" w:rsidRPr="00D050F1">
              <w:rPr>
                <w:rFonts w:cs="Arial"/>
                <w:color w:val="auto"/>
                <w:szCs w:val="24"/>
              </w:rPr>
              <w:t xml:space="preserve">argeted </w:t>
            </w:r>
            <w:r w:rsidR="00B266BB" w:rsidRPr="00D050F1">
              <w:rPr>
                <w:rFonts w:cs="Arial"/>
                <w:color w:val="auto"/>
                <w:szCs w:val="24"/>
              </w:rPr>
              <w:t xml:space="preserve">phonics interventions </w:t>
            </w:r>
            <w:r w:rsidR="00C571A9" w:rsidRPr="00D050F1">
              <w:rPr>
                <w:rFonts w:cs="Arial"/>
                <w:color w:val="auto"/>
                <w:szCs w:val="24"/>
              </w:rPr>
              <w:t xml:space="preserve">have been </w:t>
            </w:r>
            <w:r w:rsidR="007839E5" w:rsidRPr="00D050F1">
              <w:rPr>
                <w:rFonts w:cs="Arial"/>
                <w:color w:val="auto"/>
                <w:szCs w:val="24"/>
              </w:rPr>
              <w:t>shown to be more effective when delivered as regular sessions</w:t>
            </w:r>
            <w:r w:rsidR="00DA5D6B" w:rsidRPr="00D050F1">
              <w:rPr>
                <w:rFonts w:cs="Arial"/>
                <w:color w:val="auto"/>
                <w:szCs w:val="24"/>
              </w:rPr>
              <w:t xml:space="preserve"> over a period up to 12 weeks</w:t>
            </w:r>
            <w:r w:rsidR="00EC363E" w:rsidRPr="00D050F1">
              <w:rPr>
                <w:rFonts w:cs="Arial"/>
                <w:color w:val="auto"/>
                <w:szCs w:val="24"/>
              </w:rPr>
              <w:t>:</w:t>
            </w:r>
          </w:p>
          <w:p w14:paraId="5FCA18E8" w14:textId="5D5F84BF" w:rsidR="0026462D" w:rsidRPr="00D050F1" w:rsidRDefault="00E47AFE" w:rsidP="00396FA2">
            <w:pPr>
              <w:pStyle w:val="TableRowCentered"/>
              <w:spacing w:after="120"/>
              <w:ind w:left="0" w:right="0"/>
              <w:jc w:val="left"/>
              <w:rPr>
                <w:color w:val="auto"/>
              </w:rPr>
            </w:pPr>
            <w:hyperlink r:id="rId18" w:history="1">
              <w:r w:rsidRPr="0005639B">
                <w:rPr>
                  <w:rStyle w:val="Hyperlink"/>
                  <w:iCs/>
                  <w:szCs w:val="28"/>
                  <w:lang w:val="en-US"/>
                </w:rPr>
                <w:t>Phonics | T</w:t>
              </w:r>
              <w:r w:rsidR="00483E4E" w:rsidRPr="0005639B">
                <w:rPr>
                  <w:rStyle w:val="Hyperlink"/>
                  <w:iCs/>
                  <w:szCs w:val="28"/>
                  <w:lang w:val="en-US"/>
                </w:rPr>
                <w:t>eaching and Learning T</w:t>
              </w:r>
              <w:r w:rsidRPr="0005639B">
                <w:rPr>
                  <w:rStyle w:val="Hyperlink"/>
                  <w:iCs/>
                  <w:szCs w:val="28"/>
                  <w:lang w:val="en-US"/>
                </w:rPr>
                <w:t>oolkit | EEF</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2A52F9" w14:textId="16BE3A36" w:rsidR="00B8060C" w:rsidRPr="00D050F1" w:rsidRDefault="003F4B9C" w:rsidP="00396FA2">
            <w:pPr>
              <w:pStyle w:val="TableRowCentered"/>
              <w:ind w:left="0" w:right="0"/>
              <w:jc w:val="left"/>
              <w:rPr>
                <w:color w:val="auto"/>
                <w:szCs w:val="22"/>
              </w:rPr>
            </w:pPr>
            <w:r>
              <w:rPr>
                <w:color w:val="auto"/>
                <w:szCs w:val="22"/>
              </w:rPr>
              <w:t>1 and 5</w:t>
            </w:r>
          </w:p>
        </w:tc>
      </w:tr>
      <w:tr w:rsidR="005153E1" w:rsidRPr="00D050F1" w14:paraId="19EDD9EE"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111317" w14:textId="2050DFE9" w:rsidR="005153E1" w:rsidRPr="00D050F1" w:rsidRDefault="003F4B9C" w:rsidP="00396FA2">
            <w:pPr>
              <w:pStyle w:val="TableRow"/>
              <w:spacing w:after="120"/>
              <w:ind w:left="0" w:right="0"/>
              <w:rPr>
                <w:rFonts w:cs="Arial"/>
                <w:iCs/>
                <w:color w:val="auto"/>
                <w:lang w:val="en-US"/>
              </w:rPr>
            </w:pPr>
            <w:r w:rsidRPr="003F4B9C">
              <w:rPr>
                <w:rFonts w:cs="Arial"/>
                <w:iCs/>
                <w:color w:val="auto"/>
              </w:rPr>
              <w:t xml:space="preserve">Continued, extended provision of </w:t>
            </w:r>
            <w:r>
              <w:rPr>
                <w:rFonts w:cs="Arial"/>
                <w:iCs/>
                <w:color w:val="auto"/>
              </w:rPr>
              <w:t xml:space="preserve">Drawing and Talking, </w:t>
            </w:r>
            <w:r w:rsidRPr="003F4B9C">
              <w:rPr>
                <w:rFonts w:cs="Arial"/>
                <w:iCs/>
                <w:color w:val="auto"/>
              </w:rPr>
              <w:t xml:space="preserve">ELSA </w:t>
            </w:r>
            <w:r>
              <w:rPr>
                <w:rFonts w:cs="Arial"/>
                <w:iCs/>
                <w:color w:val="auto"/>
              </w:rPr>
              <w:t xml:space="preserve">and our external </w:t>
            </w:r>
            <w:r w:rsidR="00D80C50">
              <w:rPr>
                <w:rFonts w:cs="Arial"/>
                <w:iCs/>
                <w:color w:val="auto"/>
              </w:rPr>
              <w:t>P</w:t>
            </w:r>
            <w:r>
              <w:rPr>
                <w:rFonts w:cs="Arial"/>
                <w:iCs/>
                <w:color w:val="auto"/>
              </w:rPr>
              <w:t xml:space="preserve">lay </w:t>
            </w:r>
            <w:r w:rsidR="00D80C50">
              <w:rPr>
                <w:rFonts w:cs="Arial"/>
                <w:iCs/>
                <w:color w:val="auto"/>
              </w:rPr>
              <w:t>T</w:t>
            </w:r>
            <w:r>
              <w:rPr>
                <w:rFonts w:cs="Arial"/>
                <w:iCs/>
                <w:color w:val="auto"/>
              </w:rPr>
              <w:t xml:space="preserve">herapist </w:t>
            </w:r>
            <w:r w:rsidRPr="003F4B9C">
              <w:rPr>
                <w:rFonts w:cs="Arial"/>
                <w:iCs/>
                <w:color w:val="auto"/>
              </w:rPr>
              <w:t xml:space="preserve">to ensure all pupils who need support can receive it. Recruitment, training and deployment of </w:t>
            </w:r>
            <w:r>
              <w:rPr>
                <w:rFonts w:cs="Arial"/>
                <w:iCs/>
                <w:color w:val="auto"/>
              </w:rPr>
              <w:t xml:space="preserve">KS2 </w:t>
            </w:r>
            <w:r w:rsidRPr="003F4B9C">
              <w:rPr>
                <w:rFonts w:cs="Arial"/>
                <w:iCs/>
                <w:color w:val="auto"/>
              </w:rPr>
              <w:t xml:space="preserve">Playground Leaders for KS1. Investment in enrichment clubs and a continued focus on enrichment activities across the curriculum including </w:t>
            </w:r>
            <w:r w:rsidR="00D80C50">
              <w:rPr>
                <w:rFonts w:cs="Arial"/>
                <w:iCs/>
                <w:color w:val="auto"/>
              </w:rPr>
              <w:t>music lessons.</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326FE3" w14:textId="78ADEF06" w:rsidR="003F4B9C" w:rsidRPr="00D050F1" w:rsidRDefault="003F4B9C" w:rsidP="003F4B9C">
            <w:pPr>
              <w:pStyle w:val="TableRowCentered"/>
              <w:ind w:left="0" w:right="0"/>
              <w:jc w:val="left"/>
              <w:rPr>
                <w:rFonts w:cs="Arial"/>
                <w:color w:val="auto"/>
                <w:szCs w:val="24"/>
              </w:rPr>
            </w:pPr>
            <w:r w:rsidRPr="00D050F1">
              <w:rPr>
                <w:rFonts w:cs="Arial"/>
                <w:color w:val="auto"/>
                <w:szCs w:val="24"/>
              </w:rPr>
              <w:t xml:space="preserve">There is extensive evidence associating </w:t>
            </w:r>
            <w:proofErr w:type="spellStart"/>
            <w:r w:rsidR="00D80C50">
              <w:rPr>
                <w:rFonts w:cs="Arial"/>
                <w:color w:val="auto"/>
                <w:szCs w:val="24"/>
              </w:rPr>
              <w:t>pupil</w:t>
            </w:r>
            <w:r w:rsidRPr="00D050F1">
              <w:rPr>
                <w:rFonts w:cs="Arial"/>
                <w:color w:val="auto"/>
                <w:szCs w:val="24"/>
              </w:rPr>
              <w:t>hood</w:t>
            </w:r>
            <w:proofErr w:type="spellEnd"/>
            <w:r w:rsidRPr="00D050F1">
              <w:rPr>
                <w:rFonts w:cs="Arial"/>
                <w:color w:val="auto"/>
                <w:szCs w:val="24"/>
              </w:rPr>
              <w:t xml:space="preserve"> social and emotional skills with improved outcomes at school and in later life (e.g., improved academic performance, attitudes, behaviour and relationships with peers):</w:t>
            </w:r>
          </w:p>
          <w:p w14:paraId="7E164B51" w14:textId="2AFB57E5" w:rsidR="00A45684" w:rsidRPr="00991A05" w:rsidRDefault="003F4B9C" w:rsidP="003F4B9C">
            <w:pPr>
              <w:pStyle w:val="TableRowCentered"/>
              <w:spacing w:after="120"/>
              <w:ind w:left="0" w:right="0"/>
              <w:jc w:val="left"/>
              <w:rPr>
                <w:iCs/>
                <w:color w:val="0000FF"/>
                <w:szCs w:val="28"/>
                <w:u w:val="single"/>
                <w:lang w:val="en-US"/>
              </w:rPr>
            </w:pPr>
            <w:hyperlink r:id="rId19" w:history="1">
              <w:proofErr w:type="spellStart"/>
              <w:r w:rsidRPr="0005639B">
                <w:rPr>
                  <w:rStyle w:val="Hyperlink"/>
                  <w:iCs/>
                  <w:szCs w:val="28"/>
                  <w:lang w:val="en-US"/>
                </w:rPr>
                <w:t>Improving_Social_and_Emotional</w:t>
              </w:r>
              <w:proofErr w:type="spellEnd"/>
              <w:r w:rsidRPr="0005639B">
                <w:rPr>
                  <w:rStyle w:val="Hyperlink"/>
                  <w:iCs/>
                  <w:szCs w:val="28"/>
                  <w:lang w:val="en-US"/>
                </w:rPr>
                <w:t>_ Learning</w:t>
              </w:r>
            </w:hyperlink>
            <w:r w:rsidRPr="0005639B">
              <w:rPr>
                <w:rStyle w:val="Hyperlink"/>
                <w:iCs/>
                <w:szCs w:val="28"/>
                <w:lang w:val="en-US"/>
              </w:rPr>
              <w:t xml:space="preserve"> in Primary Schools | EEF</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546D32" w14:textId="19CB4072" w:rsidR="005153E1" w:rsidRPr="00D050F1" w:rsidRDefault="003F4B9C" w:rsidP="00396FA2">
            <w:pPr>
              <w:pStyle w:val="TableRowCentered"/>
              <w:ind w:left="0" w:right="0"/>
              <w:jc w:val="left"/>
              <w:rPr>
                <w:color w:val="auto"/>
                <w:szCs w:val="22"/>
              </w:rPr>
            </w:pPr>
            <w:r>
              <w:rPr>
                <w:color w:val="auto"/>
                <w:szCs w:val="22"/>
              </w:rPr>
              <w:t>2</w:t>
            </w:r>
          </w:p>
        </w:tc>
      </w:tr>
    </w:tbl>
    <w:p w14:paraId="2A7D5532" w14:textId="18C5F38E" w:rsidR="00E66558" w:rsidRPr="00D050F1" w:rsidRDefault="009D71E8" w:rsidP="00CA60C2">
      <w:pPr>
        <w:pStyle w:val="Heading3"/>
      </w:pPr>
      <w:r w:rsidRPr="00D050F1">
        <w:t>Wider strategies (for example, related to attendance, behaviour, wellbeing)</w:t>
      </w:r>
    </w:p>
    <w:p w14:paraId="2A7D5533" w14:textId="7224C40E" w:rsidR="00E66558" w:rsidRPr="00D050F1" w:rsidRDefault="009D71E8" w:rsidP="0072129C">
      <w:pPr>
        <w:spacing w:before="240"/>
      </w:pPr>
      <w:r w:rsidRPr="00D050F1">
        <w:t xml:space="preserve">Budgeted cost: </w:t>
      </w:r>
      <w:r w:rsidRPr="00D050F1">
        <w:rPr>
          <w:b/>
          <w:bCs/>
          <w:color w:val="auto"/>
        </w:rPr>
        <w:t>£</w:t>
      </w:r>
      <w:r w:rsidR="00362B3B">
        <w:rPr>
          <w:b/>
          <w:bCs/>
          <w:color w:val="auto"/>
        </w:rPr>
        <w:t>2,500</w:t>
      </w:r>
    </w:p>
    <w:tbl>
      <w:tblPr>
        <w:tblW w:w="5000" w:type="pct"/>
        <w:tblLayout w:type="fixed"/>
        <w:tblCellMar>
          <w:left w:w="10" w:type="dxa"/>
          <w:right w:w="10" w:type="dxa"/>
        </w:tblCellMar>
        <w:tblLook w:val="04A0" w:firstRow="1" w:lastRow="0" w:firstColumn="1" w:lastColumn="0" w:noHBand="0" w:noVBand="1"/>
      </w:tblPr>
      <w:tblGrid>
        <w:gridCol w:w="3681"/>
        <w:gridCol w:w="4274"/>
        <w:gridCol w:w="1531"/>
      </w:tblGrid>
      <w:tr w:rsidR="00E66558" w:rsidRPr="00D050F1" w14:paraId="2A7D5537" w14:textId="77777777" w:rsidTr="00614F1E">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D050F1" w:rsidRDefault="009D71E8" w:rsidP="00396FA2">
            <w:pPr>
              <w:pStyle w:val="TableHeader"/>
              <w:ind w:left="0" w:right="0"/>
              <w:jc w:val="left"/>
            </w:pPr>
            <w:r w:rsidRPr="00D050F1">
              <w:t>Activity</w:t>
            </w:r>
          </w:p>
        </w:tc>
        <w:tc>
          <w:tcPr>
            <w:tcW w:w="42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D050F1" w:rsidRDefault="009D71E8" w:rsidP="00396FA2">
            <w:pPr>
              <w:pStyle w:val="TableHeader"/>
              <w:ind w:left="0" w:right="0"/>
              <w:jc w:val="left"/>
            </w:pPr>
            <w:r w:rsidRPr="00D050F1">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D050F1" w:rsidRDefault="009D71E8" w:rsidP="00396FA2">
            <w:pPr>
              <w:pStyle w:val="TableHeader"/>
              <w:ind w:left="0" w:right="0"/>
              <w:jc w:val="left"/>
            </w:pPr>
            <w:r w:rsidRPr="00D050F1">
              <w:t>Challenge number(s) addressed</w:t>
            </w:r>
          </w:p>
        </w:tc>
      </w:tr>
      <w:tr w:rsidR="00C16E1D" w:rsidRPr="00D050F1" w14:paraId="3298B907"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A647A" w14:textId="19908D80" w:rsidR="00C16E1D" w:rsidRPr="00D050F1" w:rsidRDefault="00C16E1D" w:rsidP="00C16E1D">
            <w:pPr>
              <w:pStyle w:val="TableRow"/>
              <w:spacing w:after="120"/>
              <w:ind w:left="0" w:right="0"/>
              <w:rPr>
                <w:iCs/>
                <w:color w:val="auto"/>
                <w:szCs w:val="28"/>
                <w:lang w:val="en-US"/>
              </w:rPr>
            </w:pPr>
            <w:r>
              <w:rPr>
                <w:iCs/>
                <w:color w:val="auto"/>
                <w:szCs w:val="28"/>
                <w:lang w:val="en-US"/>
              </w:rPr>
              <w:t>Attendance - e</w:t>
            </w:r>
            <w:r w:rsidRPr="00D050F1">
              <w:rPr>
                <w:iCs/>
                <w:color w:val="auto"/>
                <w:szCs w:val="28"/>
                <w:lang w:val="en-US"/>
              </w:rPr>
              <w:t>mbedding principles of good practice set out in the DfE’s guidance on</w:t>
            </w:r>
            <w:r>
              <w:rPr>
                <w:iCs/>
                <w:color w:val="auto"/>
                <w:szCs w:val="28"/>
                <w:lang w:val="en-US"/>
              </w:rPr>
              <w:t xml:space="preserve"> </w:t>
            </w:r>
            <w:hyperlink r:id="rId20" w:history="1">
              <w:r w:rsidRPr="0005639B">
                <w:rPr>
                  <w:rStyle w:val="Hyperlink"/>
                  <w:iCs/>
                  <w:szCs w:val="28"/>
                  <w:lang w:val="en-US"/>
                </w:rPr>
                <w:t>working together to improve school attendance</w:t>
              </w:r>
            </w:hyperlink>
            <w:r w:rsidRPr="0005639B">
              <w:rPr>
                <w:rStyle w:val="Hyperlink"/>
                <w:iCs/>
                <w:color w:val="0070C0"/>
                <w:szCs w:val="28"/>
                <w:lang w:val="en-US"/>
              </w:rPr>
              <w:t>.</w:t>
            </w:r>
          </w:p>
          <w:p w14:paraId="47C6765E" w14:textId="7B6D9991" w:rsidR="00C16E1D" w:rsidRPr="00D050F1" w:rsidRDefault="00C16E1D" w:rsidP="00C16E1D">
            <w:pPr>
              <w:pStyle w:val="TableRow"/>
              <w:spacing w:after="120"/>
              <w:ind w:left="0" w:right="0"/>
              <w:rPr>
                <w:iCs/>
                <w:color w:val="auto"/>
                <w:szCs w:val="28"/>
                <w:lang w:val="en-US"/>
              </w:rPr>
            </w:pPr>
            <w:r w:rsidRPr="00D050F1">
              <w:rPr>
                <w:iCs/>
                <w:color w:val="auto"/>
                <w:szCs w:val="28"/>
                <w:lang w:val="en-US"/>
              </w:rPr>
              <w:t xml:space="preserve">This will involve training and </w:t>
            </w:r>
            <w:proofErr w:type="gramStart"/>
            <w:r w:rsidRPr="00D050F1">
              <w:rPr>
                <w:iCs/>
                <w:color w:val="auto"/>
                <w:szCs w:val="28"/>
                <w:lang w:val="en-US"/>
              </w:rPr>
              <w:t>release</w:t>
            </w:r>
            <w:proofErr w:type="gramEnd"/>
            <w:r w:rsidRPr="00D050F1">
              <w:rPr>
                <w:iCs/>
                <w:color w:val="auto"/>
                <w:szCs w:val="28"/>
                <w:lang w:val="en-US"/>
              </w:rPr>
              <w:t xml:space="preserve"> time for staff to develop and implement new procedures to improve attendance.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7DEC6" w14:textId="43ACB76E" w:rsidR="00C16E1D" w:rsidRPr="00D050F1" w:rsidRDefault="00C16E1D" w:rsidP="00C16E1D">
            <w:pPr>
              <w:pStyle w:val="TableRowCentered"/>
              <w:ind w:left="0" w:right="0"/>
              <w:jc w:val="left"/>
              <w:rPr>
                <w:color w:val="auto"/>
              </w:rPr>
            </w:pPr>
            <w:r w:rsidRPr="00D050F1">
              <w:rPr>
                <w:color w:val="auto"/>
              </w:rPr>
              <w:t xml:space="preserve">The DfE guidance has been informed by engagement with schools that have significantly reduced levels of absence and persistent absence.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A179D" w14:textId="5405BE97" w:rsidR="00C16E1D" w:rsidRPr="00D050F1" w:rsidRDefault="00C16E1D" w:rsidP="00C16E1D">
            <w:pPr>
              <w:pStyle w:val="TableRowCentered"/>
              <w:ind w:left="0" w:right="0"/>
              <w:jc w:val="left"/>
              <w:rPr>
                <w:color w:val="auto"/>
                <w:sz w:val="22"/>
              </w:rPr>
            </w:pPr>
            <w:r>
              <w:rPr>
                <w:color w:val="auto"/>
                <w:sz w:val="22"/>
              </w:rPr>
              <w:t>4</w:t>
            </w:r>
          </w:p>
        </w:tc>
      </w:tr>
      <w:tr w:rsidR="00C16E1D" w:rsidRPr="00D050F1" w14:paraId="37A514BF"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7183B" w14:textId="150A6E43" w:rsidR="00C16E1D" w:rsidRPr="00D050F1" w:rsidRDefault="00C16E1D" w:rsidP="00C16E1D">
            <w:pPr>
              <w:pStyle w:val="TableRow"/>
              <w:spacing w:after="120"/>
              <w:ind w:left="0" w:right="0"/>
              <w:rPr>
                <w:iCs/>
                <w:color w:val="auto"/>
                <w:szCs w:val="28"/>
                <w:lang w:val="en-US"/>
              </w:rPr>
            </w:pPr>
            <w:r w:rsidRPr="00C16E1D">
              <w:rPr>
                <w:iCs/>
                <w:color w:val="auto"/>
                <w:szCs w:val="28"/>
              </w:rPr>
              <w:lastRenderedPageBreak/>
              <w:t xml:space="preserve">Run parent workshops to support learning at home, develop understanding of mental health, and manage challenging behaviour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98FB7" w14:textId="6DBB99F2" w:rsidR="00C16E1D" w:rsidRPr="00D050F1" w:rsidRDefault="00C16E1D" w:rsidP="00C16E1D">
            <w:pPr>
              <w:pStyle w:val="TableRowCentered"/>
              <w:ind w:left="0" w:right="0"/>
              <w:jc w:val="left"/>
              <w:rPr>
                <w:color w:val="auto"/>
              </w:rPr>
            </w:pPr>
            <w:r w:rsidRPr="00C16E1D">
              <w:rPr>
                <w:iCs/>
                <w:color w:val="auto"/>
                <w:szCs w:val="28"/>
              </w:rPr>
              <w:t xml:space="preserve">The EEF and other evidence sources highlight that parental engagement is key to improving pupil outcomes. Workshops that focus on mental health and behaviour equip parents with strategies that promote consistency between home and school, helping </w:t>
            </w:r>
            <w:r w:rsidR="00D80C50">
              <w:rPr>
                <w:iCs/>
                <w:color w:val="auto"/>
                <w:szCs w:val="28"/>
              </w:rPr>
              <w:t>pupils</w:t>
            </w:r>
            <w:r w:rsidRPr="00C16E1D">
              <w:rPr>
                <w:iCs/>
                <w:color w:val="auto"/>
                <w:szCs w:val="28"/>
              </w:rPr>
              <w:t xml:space="preserve"> feel supported and understood. These approaches are linked to improved wellbeing</w:t>
            </w:r>
            <w:r>
              <w:rPr>
                <w:iCs/>
                <w:color w:val="auto"/>
                <w:szCs w:val="28"/>
              </w:rPr>
              <w:t>.</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B11C2" w14:textId="32BB08BF" w:rsidR="00C16E1D" w:rsidRPr="00D050F1" w:rsidRDefault="00C16E1D" w:rsidP="00C16E1D">
            <w:pPr>
              <w:pStyle w:val="TableRowCentered"/>
              <w:ind w:left="0" w:right="0"/>
              <w:jc w:val="left"/>
              <w:rPr>
                <w:color w:val="auto"/>
                <w:sz w:val="22"/>
              </w:rPr>
            </w:pPr>
          </w:p>
        </w:tc>
      </w:tr>
      <w:tr w:rsidR="00C16E1D" w:rsidRPr="00D050F1" w14:paraId="52AD304A"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AF4D9" w14:textId="0A6214C3" w:rsidR="00C16E1D" w:rsidRPr="00D050F1" w:rsidRDefault="00C16E1D" w:rsidP="00C16E1D">
            <w:pPr>
              <w:pStyle w:val="TableRow"/>
              <w:ind w:left="0" w:right="0"/>
              <w:rPr>
                <w:iCs/>
                <w:color w:val="auto"/>
                <w:szCs w:val="28"/>
                <w:lang w:val="en-US"/>
              </w:rPr>
            </w:pPr>
            <w:r>
              <w:rPr>
                <w:iCs/>
                <w:color w:val="auto"/>
                <w:szCs w:val="28"/>
                <w:lang w:val="en-US"/>
              </w:rPr>
              <w:t xml:space="preserve">Support pupils to access wider curriculum and extra-curricular opportunities and enrichment opportunities.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02762" w14:textId="19F3555F" w:rsidR="00C16E1D" w:rsidRPr="00D050F1" w:rsidRDefault="00C16E1D" w:rsidP="00C16E1D">
            <w:pPr>
              <w:pStyle w:val="TableRowCentered"/>
              <w:spacing w:after="120"/>
              <w:ind w:left="0" w:right="0"/>
              <w:jc w:val="left"/>
              <w:rPr>
                <w:color w:val="auto"/>
                <w:szCs w:val="22"/>
              </w:rPr>
            </w:pPr>
            <w:r>
              <w:rPr>
                <w:color w:val="auto"/>
                <w:szCs w:val="22"/>
              </w:rPr>
              <w:t xml:space="preserve">Wider curriculum </w:t>
            </w:r>
            <w:r w:rsidR="0048466C">
              <w:rPr>
                <w:color w:val="auto"/>
                <w:szCs w:val="22"/>
              </w:rPr>
              <w:t xml:space="preserve">opportunities develop a wider context for learning and build cultural capital which enables </w:t>
            </w:r>
            <w:r w:rsidR="00D80C50">
              <w:rPr>
                <w:color w:val="auto"/>
                <w:szCs w:val="22"/>
              </w:rPr>
              <w:t>pupils</w:t>
            </w:r>
            <w:r w:rsidR="0048466C">
              <w:rPr>
                <w:color w:val="auto"/>
                <w:szCs w:val="22"/>
              </w:rPr>
              <w:t xml:space="preserve"> to build on their learning and their social development.</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3D2DD" w14:textId="49834DDF" w:rsidR="00C16E1D" w:rsidRPr="00D050F1" w:rsidRDefault="00D80C50" w:rsidP="00C16E1D">
            <w:pPr>
              <w:pStyle w:val="TableRowCentered"/>
              <w:ind w:left="0" w:right="0"/>
              <w:jc w:val="left"/>
              <w:rPr>
                <w:color w:val="auto"/>
                <w:sz w:val="22"/>
              </w:rPr>
            </w:pPr>
            <w:r>
              <w:rPr>
                <w:color w:val="auto"/>
                <w:sz w:val="22"/>
              </w:rPr>
              <w:t>3</w:t>
            </w:r>
          </w:p>
        </w:tc>
      </w:tr>
    </w:tbl>
    <w:p w14:paraId="00291E16" w14:textId="77777777" w:rsidR="00877501" w:rsidRPr="00D050F1" w:rsidRDefault="00877501" w:rsidP="0072129C">
      <w:pPr>
        <w:spacing w:after="120"/>
        <w:rPr>
          <w:b/>
          <w:bCs/>
          <w:color w:val="104F75"/>
          <w:sz w:val="28"/>
          <w:szCs w:val="28"/>
        </w:rPr>
      </w:pPr>
    </w:p>
    <w:p w14:paraId="2A7D5541" w14:textId="201116B0" w:rsidR="00E66558" w:rsidRPr="00D050F1" w:rsidRDefault="009D71E8" w:rsidP="0072129C">
      <w:r w:rsidRPr="00D050F1">
        <w:rPr>
          <w:b/>
          <w:bCs/>
          <w:color w:val="104F75"/>
          <w:sz w:val="28"/>
          <w:szCs w:val="28"/>
        </w:rPr>
        <w:t xml:space="preserve">Total budgeted cost: </w:t>
      </w:r>
      <w:r w:rsidRPr="00D050F1">
        <w:rPr>
          <w:b/>
          <w:bCs/>
          <w:color w:val="auto"/>
          <w:sz w:val="28"/>
          <w:szCs w:val="28"/>
        </w:rPr>
        <w:t>£</w:t>
      </w:r>
      <w:r w:rsidR="00362B3B">
        <w:rPr>
          <w:b/>
          <w:bCs/>
          <w:color w:val="auto"/>
          <w:sz w:val="28"/>
          <w:szCs w:val="28"/>
        </w:rPr>
        <w:t>16,320</w:t>
      </w:r>
    </w:p>
    <w:p w14:paraId="2A7D5542" w14:textId="3AFBCE99" w:rsidR="00E66558" w:rsidRPr="00D050F1" w:rsidRDefault="009D71E8" w:rsidP="0072129C">
      <w:pPr>
        <w:pStyle w:val="Heading1"/>
      </w:pPr>
      <w:r w:rsidRPr="00D050F1">
        <w:lastRenderedPageBreak/>
        <w:t>Part B: Review of the previous academic year</w:t>
      </w:r>
    </w:p>
    <w:p w14:paraId="65734FB3" w14:textId="37DE2E22" w:rsidR="000501EC" w:rsidRPr="00D050F1" w:rsidRDefault="004735D8" w:rsidP="0072129C">
      <w:pPr>
        <w:pStyle w:val="Heading2"/>
      </w:pPr>
      <w:r w:rsidRPr="00D050F1">
        <w:t>O</w:t>
      </w:r>
      <w:r w:rsidR="009D71E8" w:rsidRPr="00D050F1">
        <w:t>utcomes</w:t>
      </w:r>
      <w:r w:rsidRPr="00D050F1">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0501EC" w:rsidRPr="00D050F1"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A5DA8" w14:textId="4D600C6F" w:rsidR="00BE489C" w:rsidRDefault="00BE489C" w:rsidP="00622396">
            <w:pPr>
              <w:pStyle w:val="NormalWeb"/>
              <w:spacing w:before="120" w:beforeAutospacing="0"/>
              <w:rPr>
                <w:rFonts w:ascii="Arial" w:hAnsi="Arial" w:cs="Arial"/>
                <w:color w:val="000000"/>
              </w:rPr>
            </w:pPr>
            <w:r w:rsidRPr="00D050F1">
              <w:rPr>
                <w:rFonts w:ascii="Arial" w:hAnsi="Arial" w:cs="Arial"/>
                <w:color w:val="000000"/>
              </w:rPr>
              <w:t>We have analysed the performance of our school’s disadvantaged pupils during the previous academic year</w:t>
            </w:r>
            <w:r w:rsidR="00757273">
              <w:rPr>
                <w:rFonts w:ascii="Arial" w:hAnsi="Arial" w:cs="Arial"/>
                <w:color w:val="000000"/>
              </w:rPr>
              <w:t xml:space="preserve"> </w:t>
            </w:r>
            <w:r w:rsidR="00D80C50">
              <w:rPr>
                <w:rFonts w:ascii="Arial" w:hAnsi="Arial" w:cs="Arial"/>
                <w:color w:val="000000"/>
              </w:rPr>
              <w:t xml:space="preserve">24/25 </w:t>
            </w:r>
            <w:r w:rsidR="00757273">
              <w:rPr>
                <w:rFonts w:ascii="Arial" w:hAnsi="Arial" w:cs="Arial"/>
                <w:color w:val="000000"/>
              </w:rPr>
              <w:t>(which was under our previous PP strategy plan)</w:t>
            </w:r>
            <w:r w:rsidRPr="00D050F1">
              <w:rPr>
                <w:rFonts w:ascii="Arial" w:hAnsi="Arial" w:cs="Arial"/>
                <w:color w:val="000000"/>
              </w:rPr>
              <w:t xml:space="preserve">, </w:t>
            </w:r>
            <w:r w:rsidR="00A814CA" w:rsidRPr="00D050F1">
              <w:rPr>
                <w:rFonts w:ascii="Arial" w:hAnsi="Arial" w:cs="Arial"/>
                <w:color w:val="000000"/>
              </w:rPr>
              <w:t xml:space="preserve">drawing on national assessment data </w:t>
            </w:r>
            <w:r w:rsidRPr="00D050F1">
              <w:rPr>
                <w:rFonts w:ascii="Arial" w:hAnsi="Arial" w:cs="Arial"/>
                <w:color w:val="000000"/>
              </w:rPr>
              <w:t>and our own internal</w:t>
            </w:r>
            <w:r w:rsidR="00C26170" w:rsidRPr="00D050F1">
              <w:rPr>
                <w:rFonts w:ascii="Arial" w:hAnsi="Arial" w:cs="Arial"/>
                <w:color w:val="000000"/>
              </w:rPr>
              <w:t xml:space="preserve"> summ</w:t>
            </w:r>
            <w:r w:rsidR="00DB0F50" w:rsidRPr="00D050F1">
              <w:rPr>
                <w:rFonts w:ascii="Arial" w:hAnsi="Arial" w:cs="Arial"/>
                <w:color w:val="000000"/>
              </w:rPr>
              <w:t>ative</w:t>
            </w:r>
            <w:r w:rsidRPr="00D050F1">
              <w:rPr>
                <w:rFonts w:ascii="Arial" w:hAnsi="Arial" w:cs="Arial"/>
                <w:color w:val="000000"/>
              </w:rPr>
              <w:t xml:space="preserve"> </w:t>
            </w:r>
            <w:r w:rsidR="001B1E2A" w:rsidRPr="00D050F1">
              <w:rPr>
                <w:rFonts w:ascii="Arial" w:hAnsi="Arial" w:cs="Arial"/>
                <w:color w:val="000000"/>
              </w:rPr>
              <w:t xml:space="preserve">and formative </w:t>
            </w:r>
            <w:r w:rsidR="00BD1D0D" w:rsidRPr="00D050F1">
              <w:rPr>
                <w:rFonts w:ascii="Arial" w:hAnsi="Arial" w:cs="Arial"/>
                <w:color w:val="000000"/>
              </w:rPr>
              <w:t>assessments</w:t>
            </w:r>
            <w:r w:rsidRPr="00D050F1">
              <w:rPr>
                <w:rFonts w:ascii="Arial" w:hAnsi="Arial" w:cs="Arial"/>
                <w:color w:val="000000"/>
              </w:rPr>
              <w:t>.</w:t>
            </w:r>
          </w:p>
          <w:p w14:paraId="719EA8F3" w14:textId="0BB56764" w:rsidR="00BA65F4" w:rsidRDefault="00BA65F4" w:rsidP="00622396">
            <w:pPr>
              <w:pStyle w:val="NormalWeb"/>
              <w:spacing w:before="120" w:beforeAutospacing="0"/>
              <w:rPr>
                <w:rFonts w:ascii="Arial" w:hAnsi="Arial" w:cs="Arial"/>
                <w:color w:val="000000"/>
              </w:rPr>
            </w:pPr>
            <w:r>
              <w:rPr>
                <w:rFonts w:ascii="Arial" w:hAnsi="Arial" w:cs="Arial"/>
                <w:color w:val="000000"/>
              </w:rPr>
              <w:t xml:space="preserve">Our </w:t>
            </w:r>
            <w:r w:rsidR="00D80C50">
              <w:rPr>
                <w:rFonts w:ascii="Arial" w:hAnsi="Arial" w:cs="Arial"/>
                <w:color w:val="000000"/>
              </w:rPr>
              <w:t xml:space="preserve">disadvantaged pupil </w:t>
            </w:r>
            <w:r>
              <w:rPr>
                <w:rFonts w:ascii="Arial" w:hAnsi="Arial" w:cs="Arial"/>
                <w:color w:val="000000"/>
              </w:rPr>
              <w:t xml:space="preserve">cohort was of 10 </w:t>
            </w:r>
            <w:r w:rsidR="00D80C50">
              <w:rPr>
                <w:rFonts w:ascii="Arial" w:hAnsi="Arial" w:cs="Arial"/>
                <w:color w:val="000000"/>
              </w:rPr>
              <w:t>pupils</w:t>
            </w:r>
            <w:r>
              <w:rPr>
                <w:rFonts w:ascii="Arial" w:hAnsi="Arial" w:cs="Arial"/>
                <w:color w:val="000000"/>
              </w:rPr>
              <w:t xml:space="preserve"> </w:t>
            </w:r>
            <w:r w:rsidR="00461584">
              <w:rPr>
                <w:rFonts w:ascii="Arial" w:hAnsi="Arial" w:cs="Arial"/>
                <w:color w:val="000000"/>
              </w:rPr>
              <w:t xml:space="preserve">(NB – small cohort size – each </w:t>
            </w:r>
            <w:proofErr w:type="gramStart"/>
            <w:r w:rsidR="00D80C50">
              <w:rPr>
                <w:rFonts w:ascii="Arial" w:hAnsi="Arial" w:cs="Arial"/>
                <w:color w:val="000000"/>
              </w:rPr>
              <w:t xml:space="preserve">pupil </w:t>
            </w:r>
            <w:r w:rsidR="00461584">
              <w:rPr>
                <w:rFonts w:ascii="Arial" w:hAnsi="Arial" w:cs="Arial"/>
                <w:color w:val="000000"/>
              </w:rPr>
              <w:t xml:space="preserve"> 10</w:t>
            </w:r>
            <w:proofErr w:type="gramEnd"/>
            <w:r w:rsidR="00461584">
              <w:rPr>
                <w:rFonts w:ascii="Arial" w:hAnsi="Arial" w:cs="Arial"/>
                <w:color w:val="000000"/>
              </w:rPr>
              <w:t>%</w:t>
            </w:r>
            <w:r w:rsidR="001A0A31">
              <w:rPr>
                <w:rFonts w:ascii="Arial" w:hAnsi="Arial" w:cs="Arial"/>
                <w:color w:val="000000"/>
              </w:rPr>
              <w:t xml:space="preserve"> and 40% (4 of 10) of disadvantaged pupils being on the SEND register compared to 17% of non-disadvantaged pupils</w:t>
            </w:r>
            <w:r w:rsidR="00461584">
              <w:rPr>
                <w:rFonts w:ascii="Arial" w:hAnsi="Arial" w:cs="Arial"/>
                <w:color w:val="000000"/>
              </w:rPr>
              <w:t xml:space="preserve">) </w:t>
            </w:r>
            <w:r>
              <w:rPr>
                <w:rFonts w:ascii="Arial" w:hAnsi="Arial" w:cs="Arial"/>
                <w:color w:val="000000"/>
              </w:rPr>
              <w:t xml:space="preserve">and our non-PP </w:t>
            </w:r>
            <w:r w:rsidR="00D80C50">
              <w:rPr>
                <w:rFonts w:ascii="Arial" w:hAnsi="Arial" w:cs="Arial"/>
                <w:color w:val="000000"/>
              </w:rPr>
              <w:t>pupils</w:t>
            </w:r>
            <w:r>
              <w:rPr>
                <w:rFonts w:ascii="Arial" w:hAnsi="Arial" w:cs="Arial"/>
                <w:color w:val="000000"/>
              </w:rPr>
              <w:t xml:space="preserve"> with relevant data was </w:t>
            </w:r>
            <w:r w:rsidR="008923D7">
              <w:rPr>
                <w:rFonts w:ascii="Arial" w:hAnsi="Arial" w:cs="Arial"/>
                <w:color w:val="000000"/>
              </w:rPr>
              <w:t>153.</w:t>
            </w:r>
            <w:r w:rsidR="001A0A31">
              <w:rPr>
                <w:rFonts w:ascii="Arial" w:hAnsi="Arial" w:cs="Arial"/>
                <w:color w:val="000000"/>
              </w:rPr>
              <w:t xml:space="preserve"> Attainment data was:</w:t>
            </w:r>
          </w:p>
          <w:p w14:paraId="05802244" w14:textId="773752FF" w:rsidR="00BA65F4" w:rsidRDefault="00BA65F4" w:rsidP="00622396">
            <w:pPr>
              <w:pStyle w:val="NormalWeb"/>
              <w:spacing w:before="120" w:beforeAutospacing="0"/>
              <w:rPr>
                <w:rFonts w:ascii="Arial" w:hAnsi="Arial" w:cs="Arial"/>
                <w:color w:val="000000"/>
              </w:rPr>
            </w:pPr>
            <w:proofErr w:type="gramStart"/>
            <w:r>
              <w:rPr>
                <w:rFonts w:ascii="Arial" w:hAnsi="Arial" w:cs="Arial"/>
                <w:color w:val="000000"/>
              </w:rPr>
              <w:t>Reading:-</w:t>
            </w:r>
            <w:proofErr w:type="gramEnd"/>
          </w:p>
          <w:tbl>
            <w:tblPr>
              <w:tblStyle w:val="TableGrid"/>
              <w:tblW w:w="0" w:type="auto"/>
              <w:tblLook w:val="04A0" w:firstRow="1" w:lastRow="0" w:firstColumn="1" w:lastColumn="0" w:noHBand="0" w:noVBand="1"/>
            </w:tblPr>
            <w:tblGrid>
              <w:gridCol w:w="1493"/>
              <w:gridCol w:w="1523"/>
              <w:gridCol w:w="1511"/>
              <w:gridCol w:w="1647"/>
              <w:gridCol w:w="1647"/>
              <w:gridCol w:w="1446"/>
            </w:tblGrid>
            <w:tr w:rsidR="008923D7" w14:paraId="00FB5D59" w14:textId="19933B24" w:rsidTr="008923D7">
              <w:tc>
                <w:tcPr>
                  <w:tcW w:w="1493" w:type="dxa"/>
                </w:tcPr>
                <w:p w14:paraId="27ECC31B" w14:textId="1ED4037C"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 xml:space="preserve">PP </w:t>
                  </w:r>
                  <w:r w:rsidR="00D80C50">
                    <w:rPr>
                      <w:rFonts w:ascii="Arial" w:hAnsi="Arial" w:cs="Arial"/>
                      <w:color w:val="000000"/>
                    </w:rPr>
                    <w:t>Pupils</w:t>
                  </w:r>
                </w:p>
                <w:p w14:paraId="465D780D" w14:textId="250982B0"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(10)</w:t>
                  </w:r>
                </w:p>
              </w:tc>
              <w:tc>
                <w:tcPr>
                  <w:tcW w:w="1523" w:type="dxa"/>
                </w:tcPr>
                <w:p w14:paraId="3999E2B0" w14:textId="0569C955"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Well below</w:t>
                  </w:r>
                </w:p>
              </w:tc>
              <w:tc>
                <w:tcPr>
                  <w:tcW w:w="1511" w:type="dxa"/>
                </w:tcPr>
                <w:p w14:paraId="7DBAE3D4" w14:textId="4A844F4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Just Below</w:t>
                  </w:r>
                </w:p>
              </w:tc>
              <w:tc>
                <w:tcPr>
                  <w:tcW w:w="1647" w:type="dxa"/>
                </w:tcPr>
                <w:p w14:paraId="5F9A5D37" w14:textId="49DB8A0B"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647" w:type="dxa"/>
                </w:tcPr>
                <w:p w14:paraId="6B190BA1" w14:textId="064B93C1"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Above</w:t>
                  </w:r>
                </w:p>
                <w:p w14:paraId="3FF6FAAC" w14:textId="25167F29"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446" w:type="dxa"/>
                </w:tcPr>
                <w:p w14:paraId="4050872E" w14:textId="16BB1B74"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At Expected +</w:t>
                  </w:r>
                </w:p>
              </w:tc>
            </w:tr>
            <w:tr w:rsidR="008923D7" w14:paraId="1648465B" w14:textId="6C5EC4E7" w:rsidTr="008923D7">
              <w:tc>
                <w:tcPr>
                  <w:tcW w:w="1493" w:type="dxa"/>
                </w:tcPr>
                <w:p w14:paraId="6CA5C462" w14:textId="63B38D74"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Autumn 2</w:t>
                  </w:r>
                </w:p>
              </w:tc>
              <w:tc>
                <w:tcPr>
                  <w:tcW w:w="1523" w:type="dxa"/>
                </w:tcPr>
                <w:p w14:paraId="4638D009" w14:textId="5DA5A0C3"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30</w:t>
                  </w:r>
                </w:p>
              </w:tc>
              <w:tc>
                <w:tcPr>
                  <w:tcW w:w="1511" w:type="dxa"/>
                </w:tcPr>
                <w:p w14:paraId="2C09F79D"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p>
              </w:tc>
              <w:tc>
                <w:tcPr>
                  <w:tcW w:w="1647" w:type="dxa"/>
                </w:tcPr>
                <w:p w14:paraId="0C91C5A9" w14:textId="6A2E61E0"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40</w:t>
                  </w:r>
                </w:p>
              </w:tc>
              <w:tc>
                <w:tcPr>
                  <w:tcW w:w="1647" w:type="dxa"/>
                </w:tcPr>
                <w:p w14:paraId="4F58A1E9" w14:textId="0B7A9B89"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30</w:t>
                  </w:r>
                </w:p>
              </w:tc>
              <w:tc>
                <w:tcPr>
                  <w:tcW w:w="1446" w:type="dxa"/>
                </w:tcPr>
                <w:p w14:paraId="0AB4BFEB" w14:textId="0F297A80"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70</w:t>
                  </w:r>
                </w:p>
              </w:tc>
            </w:tr>
            <w:tr w:rsidR="008923D7" w14:paraId="200717BC" w14:textId="5333405C" w:rsidTr="008923D7">
              <w:tc>
                <w:tcPr>
                  <w:tcW w:w="1493" w:type="dxa"/>
                </w:tcPr>
                <w:p w14:paraId="7C570445" w14:textId="5A91F0F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Spring 2</w:t>
                  </w:r>
                </w:p>
              </w:tc>
              <w:tc>
                <w:tcPr>
                  <w:tcW w:w="1523" w:type="dxa"/>
                </w:tcPr>
                <w:p w14:paraId="6DBFDB4F" w14:textId="12A018EC"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20</w:t>
                  </w:r>
                </w:p>
              </w:tc>
              <w:tc>
                <w:tcPr>
                  <w:tcW w:w="1511" w:type="dxa"/>
                </w:tcPr>
                <w:p w14:paraId="1568D6D6" w14:textId="59535914"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10</w:t>
                  </w:r>
                </w:p>
              </w:tc>
              <w:tc>
                <w:tcPr>
                  <w:tcW w:w="1647" w:type="dxa"/>
                </w:tcPr>
                <w:p w14:paraId="744D6620" w14:textId="5E50BAE8"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30</w:t>
                  </w:r>
                </w:p>
              </w:tc>
              <w:tc>
                <w:tcPr>
                  <w:tcW w:w="1647" w:type="dxa"/>
                </w:tcPr>
                <w:p w14:paraId="5853C05A" w14:textId="7CD8C0A6"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40</w:t>
                  </w:r>
                </w:p>
              </w:tc>
              <w:tc>
                <w:tcPr>
                  <w:tcW w:w="1446" w:type="dxa"/>
                </w:tcPr>
                <w:p w14:paraId="7038E6C8" w14:textId="4122A936"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70</w:t>
                  </w:r>
                </w:p>
              </w:tc>
            </w:tr>
            <w:tr w:rsidR="008923D7" w14:paraId="3D2FED95" w14:textId="51FA6CEF" w:rsidTr="008923D7">
              <w:tc>
                <w:tcPr>
                  <w:tcW w:w="1493" w:type="dxa"/>
                </w:tcPr>
                <w:p w14:paraId="21370E16" w14:textId="28C83C84"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Summer 2</w:t>
                  </w:r>
                </w:p>
              </w:tc>
              <w:tc>
                <w:tcPr>
                  <w:tcW w:w="1523" w:type="dxa"/>
                </w:tcPr>
                <w:p w14:paraId="58241B29" w14:textId="642B204C"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20</w:t>
                  </w:r>
                </w:p>
              </w:tc>
              <w:tc>
                <w:tcPr>
                  <w:tcW w:w="1511" w:type="dxa"/>
                </w:tcPr>
                <w:p w14:paraId="7C32E46F"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p>
              </w:tc>
              <w:tc>
                <w:tcPr>
                  <w:tcW w:w="1647" w:type="dxa"/>
                </w:tcPr>
                <w:p w14:paraId="47726FC8" w14:textId="6C280BE6"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50</w:t>
                  </w:r>
                </w:p>
              </w:tc>
              <w:tc>
                <w:tcPr>
                  <w:tcW w:w="1647" w:type="dxa"/>
                </w:tcPr>
                <w:p w14:paraId="0C37366F" w14:textId="359979B5"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30</w:t>
                  </w:r>
                </w:p>
              </w:tc>
              <w:tc>
                <w:tcPr>
                  <w:tcW w:w="1446" w:type="dxa"/>
                </w:tcPr>
                <w:p w14:paraId="0F31E46B" w14:textId="60954B80"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80</w:t>
                  </w:r>
                </w:p>
              </w:tc>
            </w:tr>
          </w:tbl>
          <w:p w14:paraId="27C65FBF" w14:textId="77777777" w:rsidR="00461584" w:rsidRDefault="00461584" w:rsidP="00622396">
            <w:pPr>
              <w:pStyle w:val="NormalWeb"/>
              <w:spacing w:before="120" w:beforeAutospacing="0"/>
              <w:rPr>
                <w:rFonts w:ascii="Arial" w:hAnsi="Arial" w:cs="Arial"/>
                <w:color w:val="000000"/>
              </w:rPr>
            </w:pPr>
          </w:p>
          <w:tbl>
            <w:tblPr>
              <w:tblStyle w:val="TableGrid"/>
              <w:tblW w:w="0" w:type="auto"/>
              <w:tblLook w:val="04A0" w:firstRow="1" w:lastRow="0" w:firstColumn="1" w:lastColumn="0" w:noHBand="0" w:noVBand="1"/>
            </w:tblPr>
            <w:tblGrid>
              <w:gridCol w:w="1493"/>
              <w:gridCol w:w="1523"/>
              <w:gridCol w:w="1511"/>
              <w:gridCol w:w="1647"/>
              <w:gridCol w:w="1647"/>
              <w:gridCol w:w="1446"/>
            </w:tblGrid>
            <w:tr w:rsidR="008923D7" w14:paraId="215FEC40" w14:textId="77777777" w:rsidTr="008D3EC9">
              <w:tc>
                <w:tcPr>
                  <w:tcW w:w="1493" w:type="dxa"/>
                </w:tcPr>
                <w:p w14:paraId="0623982F" w14:textId="116E2E45" w:rsidR="008923D7" w:rsidRDefault="00D80C50"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Pupils</w:t>
                  </w:r>
                  <w:r w:rsidR="008923D7">
                    <w:rPr>
                      <w:rFonts w:ascii="Arial" w:hAnsi="Arial" w:cs="Arial"/>
                      <w:color w:val="000000"/>
                    </w:rPr>
                    <w:t xml:space="preserve"> without PP</w:t>
                  </w:r>
                </w:p>
                <w:p w14:paraId="1E91F042" w14:textId="4597C16A"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(153)</w:t>
                  </w:r>
                </w:p>
              </w:tc>
              <w:tc>
                <w:tcPr>
                  <w:tcW w:w="1523" w:type="dxa"/>
                </w:tcPr>
                <w:p w14:paraId="5FBADBC2"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Well below</w:t>
                  </w:r>
                </w:p>
              </w:tc>
              <w:tc>
                <w:tcPr>
                  <w:tcW w:w="1511" w:type="dxa"/>
                </w:tcPr>
                <w:p w14:paraId="1E8D7BC4"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Just Below</w:t>
                  </w:r>
                </w:p>
              </w:tc>
              <w:tc>
                <w:tcPr>
                  <w:tcW w:w="1647" w:type="dxa"/>
                </w:tcPr>
                <w:p w14:paraId="34D1E353" w14:textId="1C6FF8BB"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647" w:type="dxa"/>
                </w:tcPr>
                <w:p w14:paraId="730AA7D0" w14:textId="0EA5D875"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Above</w:t>
                  </w:r>
                </w:p>
                <w:p w14:paraId="7AD4CD65"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446" w:type="dxa"/>
                </w:tcPr>
                <w:p w14:paraId="50D89F31"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At Expected +</w:t>
                  </w:r>
                </w:p>
              </w:tc>
            </w:tr>
            <w:tr w:rsidR="008923D7" w14:paraId="79130AD6" w14:textId="77777777" w:rsidTr="008D3EC9">
              <w:tc>
                <w:tcPr>
                  <w:tcW w:w="1493" w:type="dxa"/>
                </w:tcPr>
                <w:p w14:paraId="77F717BB"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Autumn 2</w:t>
                  </w:r>
                </w:p>
              </w:tc>
              <w:tc>
                <w:tcPr>
                  <w:tcW w:w="1523" w:type="dxa"/>
                </w:tcPr>
                <w:p w14:paraId="5D5661E2" w14:textId="2A870FD2"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17</w:t>
                  </w:r>
                </w:p>
              </w:tc>
              <w:tc>
                <w:tcPr>
                  <w:tcW w:w="1511" w:type="dxa"/>
                </w:tcPr>
                <w:p w14:paraId="55F60C2B" w14:textId="597DF445"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10</w:t>
                  </w:r>
                </w:p>
              </w:tc>
              <w:tc>
                <w:tcPr>
                  <w:tcW w:w="1647" w:type="dxa"/>
                </w:tcPr>
                <w:p w14:paraId="5B3DAB21" w14:textId="651E0BBF"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50</w:t>
                  </w:r>
                </w:p>
              </w:tc>
              <w:tc>
                <w:tcPr>
                  <w:tcW w:w="1647" w:type="dxa"/>
                </w:tcPr>
                <w:p w14:paraId="67DB0533" w14:textId="67328EE1"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23</w:t>
                  </w:r>
                </w:p>
              </w:tc>
              <w:tc>
                <w:tcPr>
                  <w:tcW w:w="1446" w:type="dxa"/>
                </w:tcPr>
                <w:p w14:paraId="58636B2A" w14:textId="0CAA8365"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73</w:t>
                  </w:r>
                </w:p>
              </w:tc>
            </w:tr>
            <w:tr w:rsidR="008923D7" w14:paraId="17C6058A" w14:textId="77777777" w:rsidTr="008D3EC9">
              <w:tc>
                <w:tcPr>
                  <w:tcW w:w="1493" w:type="dxa"/>
                </w:tcPr>
                <w:p w14:paraId="6A93B91D"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Spring 2</w:t>
                  </w:r>
                </w:p>
              </w:tc>
              <w:tc>
                <w:tcPr>
                  <w:tcW w:w="1523" w:type="dxa"/>
                </w:tcPr>
                <w:p w14:paraId="403173AA" w14:textId="181FA7A8"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10</w:t>
                  </w:r>
                </w:p>
              </w:tc>
              <w:tc>
                <w:tcPr>
                  <w:tcW w:w="1511" w:type="dxa"/>
                </w:tcPr>
                <w:p w14:paraId="442F0A56" w14:textId="6ECB96F0"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11</w:t>
                  </w:r>
                </w:p>
              </w:tc>
              <w:tc>
                <w:tcPr>
                  <w:tcW w:w="1647" w:type="dxa"/>
                </w:tcPr>
                <w:p w14:paraId="5BAC6D51" w14:textId="1528241C"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54</w:t>
                  </w:r>
                </w:p>
              </w:tc>
              <w:tc>
                <w:tcPr>
                  <w:tcW w:w="1647" w:type="dxa"/>
                </w:tcPr>
                <w:p w14:paraId="00EAA1BC" w14:textId="78E6D865"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25</w:t>
                  </w:r>
                </w:p>
              </w:tc>
              <w:tc>
                <w:tcPr>
                  <w:tcW w:w="1446" w:type="dxa"/>
                </w:tcPr>
                <w:p w14:paraId="444B4C97" w14:textId="2416465F"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79</w:t>
                  </w:r>
                </w:p>
              </w:tc>
            </w:tr>
            <w:tr w:rsidR="008923D7" w14:paraId="33922040" w14:textId="77777777" w:rsidTr="008D3EC9">
              <w:tc>
                <w:tcPr>
                  <w:tcW w:w="1493" w:type="dxa"/>
                </w:tcPr>
                <w:p w14:paraId="22CF456B"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Summer 2</w:t>
                  </w:r>
                </w:p>
              </w:tc>
              <w:tc>
                <w:tcPr>
                  <w:tcW w:w="1523" w:type="dxa"/>
                </w:tcPr>
                <w:p w14:paraId="04A6DBE3" w14:textId="74DCE1DD"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w:t>
                  </w:r>
                </w:p>
              </w:tc>
              <w:tc>
                <w:tcPr>
                  <w:tcW w:w="1511" w:type="dxa"/>
                </w:tcPr>
                <w:p w14:paraId="104E47EB" w14:textId="04544DF4"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11</w:t>
                  </w:r>
                </w:p>
              </w:tc>
              <w:tc>
                <w:tcPr>
                  <w:tcW w:w="1647" w:type="dxa"/>
                </w:tcPr>
                <w:p w14:paraId="2629BB8B" w14:textId="739D2999"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48</w:t>
                  </w:r>
                </w:p>
              </w:tc>
              <w:tc>
                <w:tcPr>
                  <w:tcW w:w="1647" w:type="dxa"/>
                </w:tcPr>
                <w:p w14:paraId="2A0C8DAD" w14:textId="742B9772"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33</w:t>
                  </w:r>
                </w:p>
              </w:tc>
              <w:tc>
                <w:tcPr>
                  <w:tcW w:w="1446" w:type="dxa"/>
                </w:tcPr>
                <w:p w14:paraId="3EA3F8F2" w14:textId="0275D688"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81</w:t>
                  </w:r>
                </w:p>
              </w:tc>
            </w:tr>
          </w:tbl>
          <w:p w14:paraId="0DA4CB9A" w14:textId="77777777" w:rsidR="008923D7" w:rsidRDefault="008923D7" w:rsidP="00622396">
            <w:pPr>
              <w:pStyle w:val="NormalWeb"/>
              <w:spacing w:before="120" w:beforeAutospacing="0"/>
              <w:rPr>
                <w:rFonts w:ascii="Arial" w:hAnsi="Arial" w:cs="Arial"/>
                <w:color w:val="000000"/>
              </w:rPr>
            </w:pPr>
          </w:p>
          <w:p w14:paraId="22A535B0" w14:textId="56029437" w:rsidR="008923D7" w:rsidRDefault="008923D7" w:rsidP="008923D7">
            <w:pPr>
              <w:pStyle w:val="NormalWeb"/>
              <w:spacing w:before="120" w:beforeAutospacing="0"/>
              <w:rPr>
                <w:rFonts w:ascii="Arial" w:hAnsi="Arial" w:cs="Arial"/>
                <w:color w:val="000000"/>
              </w:rPr>
            </w:pPr>
            <w:proofErr w:type="gramStart"/>
            <w:r>
              <w:rPr>
                <w:rFonts w:ascii="Arial" w:hAnsi="Arial" w:cs="Arial"/>
                <w:color w:val="000000"/>
              </w:rPr>
              <w:t>Writing:-</w:t>
            </w:r>
            <w:proofErr w:type="gramEnd"/>
          </w:p>
          <w:tbl>
            <w:tblPr>
              <w:tblStyle w:val="TableGrid"/>
              <w:tblW w:w="0" w:type="auto"/>
              <w:tblLook w:val="04A0" w:firstRow="1" w:lastRow="0" w:firstColumn="1" w:lastColumn="0" w:noHBand="0" w:noVBand="1"/>
            </w:tblPr>
            <w:tblGrid>
              <w:gridCol w:w="1493"/>
              <w:gridCol w:w="1523"/>
              <w:gridCol w:w="1511"/>
              <w:gridCol w:w="1647"/>
              <w:gridCol w:w="1647"/>
              <w:gridCol w:w="1446"/>
            </w:tblGrid>
            <w:tr w:rsidR="008923D7" w14:paraId="1940C143" w14:textId="77777777" w:rsidTr="008D3EC9">
              <w:tc>
                <w:tcPr>
                  <w:tcW w:w="1493" w:type="dxa"/>
                </w:tcPr>
                <w:p w14:paraId="37097289" w14:textId="37DBE183"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 xml:space="preserve">PP </w:t>
                  </w:r>
                  <w:r w:rsidR="00D80C50">
                    <w:rPr>
                      <w:rFonts w:ascii="Arial" w:hAnsi="Arial" w:cs="Arial"/>
                      <w:color w:val="000000"/>
                    </w:rPr>
                    <w:t>Pupils</w:t>
                  </w:r>
                </w:p>
                <w:p w14:paraId="007BC432"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(10)</w:t>
                  </w:r>
                </w:p>
              </w:tc>
              <w:tc>
                <w:tcPr>
                  <w:tcW w:w="1523" w:type="dxa"/>
                </w:tcPr>
                <w:p w14:paraId="27225E26"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Well below</w:t>
                  </w:r>
                </w:p>
              </w:tc>
              <w:tc>
                <w:tcPr>
                  <w:tcW w:w="1511" w:type="dxa"/>
                </w:tcPr>
                <w:p w14:paraId="6C82A32E"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Just Below</w:t>
                  </w:r>
                </w:p>
              </w:tc>
              <w:tc>
                <w:tcPr>
                  <w:tcW w:w="1647" w:type="dxa"/>
                </w:tcPr>
                <w:p w14:paraId="6ABB1D13" w14:textId="0B6DAEAA"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647" w:type="dxa"/>
                </w:tcPr>
                <w:p w14:paraId="27573FCA" w14:textId="09D25F0B"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Above</w:t>
                  </w:r>
                </w:p>
                <w:p w14:paraId="5936F2B6"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446" w:type="dxa"/>
                </w:tcPr>
                <w:p w14:paraId="2C0A1127"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At Expected +</w:t>
                  </w:r>
                </w:p>
              </w:tc>
            </w:tr>
            <w:tr w:rsidR="008923D7" w14:paraId="60113C4D" w14:textId="77777777" w:rsidTr="008D3EC9">
              <w:tc>
                <w:tcPr>
                  <w:tcW w:w="1493" w:type="dxa"/>
                </w:tcPr>
                <w:p w14:paraId="6442F4BD"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Autumn 2</w:t>
                  </w:r>
                </w:p>
              </w:tc>
              <w:tc>
                <w:tcPr>
                  <w:tcW w:w="1523" w:type="dxa"/>
                </w:tcPr>
                <w:p w14:paraId="77B3E8D9"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30</w:t>
                  </w:r>
                </w:p>
              </w:tc>
              <w:tc>
                <w:tcPr>
                  <w:tcW w:w="1511" w:type="dxa"/>
                </w:tcPr>
                <w:p w14:paraId="4BF8C624"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p>
              </w:tc>
              <w:tc>
                <w:tcPr>
                  <w:tcW w:w="1647" w:type="dxa"/>
                </w:tcPr>
                <w:p w14:paraId="21D62FEB" w14:textId="660C9514"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50</w:t>
                  </w:r>
                </w:p>
              </w:tc>
              <w:tc>
                <w:tcPr>
                  <w:tcW w:w="1647" w:type="dxa"/>
                </w:tcPr>
                <w:p w14:paraId="30F8FFDF" w14:textId="5BEC977E"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20</w:t>
                  </w:r>
                </w:p>
              </w:tc>
              <w:tc>
                <w:tcPr>
                  <w:tcW w:w="1446" w:type="dxa"/>
                </w:tcPr>
                <w:p w14:paraId="5B7CDC03" w14:textId="73B6F021"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70</w:t>
                  </w:r>
                </w:p>
              </w:tc>
            </w:tr>
            <w:tr w:rsidR="008923D7" w14:paraId="55F900AC" w14:textId="77777777" w:rsidTr="008D3EC9">
              <w:tc>
                <w:tcPr>
                  <w:tcW w:w="1493" w:type="dxa"/>
                </w:tcPr>
                <w:p w14:paraId="10432E51"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Spring 2</w:t>
                  </w:r>
                </w:p>
              </w:tc>
              <w:tc>
                <w:tcPr>
                  <w:tcW w:w="1523" w:type="dxa"/>
                </w:tcPr>
                <w:p w14:paraId="7C5492D1" w14:textId="60DA09D9"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20</w:t>
                  </w:r>
                </w:p>
              </w:tc>
              <w:tc>
                <w:tcPr>
                  <w:tcW w:w="1511" w:type="dxa"/>
                </w:tcPr>
                <w:p w14:paraId="5391615F"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10</w:t>
                  </w:r>
                </w:p>
              </w:tc>
              <w:tc>
                <w:tcPr>
                  <w:tcW w:w="1647" w:type="dxa"/>
                </w:tcPr>
                <w:p w14:paraId="0B5166B0" w14:textId="4FB8D0B5"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40</w:t>
                  </w:r>
                </w:p>
              </w:tc>
              <w:tc>
                <w:tcPr>
                  <w:tcW w:w="1647" w:type="dxa"/>
                </w:tcPr>
                <w:p w14:paraId="4CDD1400" w14:textId="589A2EF8"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30</w:t>
                  </w:r>
                </w:p>
              </w:tc>
              <w:tc>
                <w:tcPr>
                  <w:tcW w:w="1446" w:type="dxa"/>
                </w:tcPr>
                <w:p w14:paraId="58552854" w14:textId="4A71333A"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70</w:t>
                  </w:r>
                </w:p>
              </w:tc>
            </w:tr>
            <w:tr w:rsidR="008923D7" w14:paraId="64D9701D" w14:textId="77777777" w:rsidTr="008D3EC9">
              <w:tc>
                <w:tcPr>
                  <w:tcW w:w="1493" w:type="dxa"/>
                </w:tcPr>
                <w:p w14:paraId="4C9B9E60"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Summer 2</w:t>
                  </w:r>
                </w:p>
              </w:tc>
              <w:tc>
                <w:tcPr>
                  <w:tcW w:w="1523" w:type="dxa"/>
                </w:tcPr>
                <w:p w14:paraId="0917A531"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20</w:t>
                  </w:r>
                </w:p>
              </w:tc>
              <w:tc>
                <w:tcPr>
                  <w:tcW w:w="1511" w:type="dxa"/>
                </w:tcPr>
                <w:p w14:paraId="6B28F3E2" w14:textId="389F16F4"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10</w:t>
                  </w:r>
                </w:p>
              </w:tc>
              <w:tc>
                <w:tcPr>
                  <w:tcW w:w="1647" w:type="dxa"/>
                </w:tcPr>
                <w:p w14:paraId="1D210FF4" w14:textId="74E62351"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30</w:t>
                  </w:r>
                </w:p>
              </w:tc>
              <w:tc>
                <w:tcPr>
                  <w:tcW w:w="1647" w:type="dxa"/>
                </w:tcPr>
                <w:p w14:paraId="186DB805" w14:textId="2FFD779A"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40</w:t>
                  </w:r>
                </w:p>
              </w:tc>
              <w:tc>
                <w:tcPr>
                  <w:tcW w:w="1446" w:type="dxa"/>
                </w:tcPr>
                <w:p w14:paraId="44394A05" w14:textId="1BAA010F"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70</w:t>
                  </w:r>
                </w:p>
              </w:tc>
            </w:tr>
          </w:tbl>
          <w:p w14:paraId="04AF01A0" w14:textId="77777777" w:rsidR="008923D7" w:rsidRDefault="008923D7" w:rsidP="008923D7">
            <w:pPr>
              <w:pStyle w:val="NormalWeb"/>
              <w:spacing w:before="120" w:beforeAutospacing="0"/>
              <w:rPr>
                <w:rFonts w:ascii="Arial" w:hAnsi="Arial" w:cs="Arial"/>
                <w:color w:val="000000"/>
              </w:rPr>
            </w:pPr>
          </w:p>
          <w:tbl>
            <w:tblPr>
              <w:tblStyle w:val="TableGrid"/>
              <w:tblW w:w="0" w:type="auto"/>
              <w:tblLook w:val="04A0" w:firstRow="1" w:lastRow="0" w:firstColumn="1" w:lastColumn="0" w:noHBand="0" w:noVBand="1"/>
            </w:tblPr>
            <w:tblGrid>
              <w:gridCol w:w="1493"/>
              <w:gridCol w:w="1523"/>
              <w:gridCol w:w="1511"/>
              <w:gridCol w:w="1647"/>
              <w:gridCol w:w="1647"/>
              <w:gridCol w:w="1446"/>
            </w:tblGrid>
            <w:tr w:rsidR="008923D7" w14:paraId="0D981E0D" w14:textId="77777777" w:rsidTr="008D3EC9">
              <w:tc>
                <w:tcPr>
                  <w:tcW w:w="1493" w:type="dxa"/>
                </w:tcPr>
                <w:p w14:paraId="48DDF89E" w14:textId="589EDD9D" w:rsidR="008923D7" w:rsidRDefault="00D80C50"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Pupils</w:t>
                  </w:r>
                  <w:r w:rsidR="008923D7">
                    <w:rPr>
                      <w:rFonts w:ascii="Arial" w:hAnsi="Arial" w:cs="Arial"/>
                      <w:color w:val="000000"/>
                    </w:rPr>
                    <w:t xml:space="preserve"> without PP</w:t>
                  </w:r>
                </w:p>
                <w:p w14:paraId="0697A6A9"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(153)</w:t>
                  </w:r>
                </w:p>
              </w:tc>
              <w:tc>
                <w:tcPr>
                  <w:tcW w:w="1523" w:type="dxa"/>
                </w:tcPr>
                <w:p w14:paraId="02E14C08"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Well below</w:t>
                  </w:r>
                </w:p>
              </w:tc>
              <w:tc>
                <w:tcPr>
                  <w:tcW w:w="1511" w:type="dxa"/>
                </w:tcPr>
                <w:p w14:paraId="182E8FF2"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Just Below</w:t>
                  </w:r>
                </w:p>
              </w:tc>
              <w:tc>
                <w:tcPr>
                  <w:tcW w:w="1647" w:type="dxa"/>
                </w:tcPr>
                <w:p w14:paraId="4D5503DE" w14:textId="6694CDB5"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647" w:type="dxa"/>
                </w:tcPr>
                <w:p w14:paraId="51823B08" w14:textId="75A4991A"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Above</w:t>
                  </w:r>
                </w:p>
                <w:p w14:paraId="0C1F8484"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446" w:type="dxa"/>
                </w:tcPr>
                <w:p w14:paraId="302B70EE"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At Expected +</w:t>
                  </w:r>
                </w:p>
              </w:tc>
            </w:tr>
            <w:tr w:rsidR="008923D7" w14:paraId="592CECC3" w14:textId="77777777" w:rsidTr="008D3EC9">
              <w:tc>
                <w:tcPr>
                  <w:tcW w:w="1493" w:type="dxa"/>
                </w:tcPr>
                <w:p w14:paraId="1FC5860E"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Autumn 2</w:t>
                  </w:r>
                </w:p>
              </w:tc>
              <w:tc>
                <w:tcPr>
                  <w:tcW w:w="1523" w:type="dxa"/>
                </w:tcPr>
                <w:p w14:paraId="77B49CCD"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17</w:t>
                  </w:r>
                </w:p>
              </w:tc>
              <w:tc>
                <w:tcPr>
                  <w:tcW w:w="1511" w:type="dxa"/>
                </w:tcPr>
                <w:p w14:paraId="66F05CE1" w14:textId="5EA0B0CA"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14</w:t>
                  </w:r>
                </w:p>
              </w:tc>
              <w:tc>
                <w:tcPr>
                  <w:tcW w:w="1647" w:type="dxa"/>
                </w:tcPr>
                <w:p w14:paraId="2E28200C" w14:textId="0860C1BE"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54</w:t>
                  </w:r>
                </w:p>
              </w:tc>
              <w:tc>
                <w:tcPr>
                  <w:tcW w:w="1647" w:type="dxa"/>
                </w:tcPr>
                <w:p w14:paraId="54622CF2" w14:textId="7C9B61CB"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15</w:t>
                  </w:r>
                </w:p>
              </w:tc>
              <w:tc>
                <w:tcPr>
                  <w:tcW w:w="1446" w:type="dxa"/>
                </w:tcPr>
                <w:p w14:paraId="55632FC8" w14:textId="42B056F9"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69</w:t>
                  </w:r>
                </w:p>
              </w:tc>
            </w:tr>
            <w:tr w:rsidR="008923D7" w14:paraId="13A07FDE" w14:textId="77777777" w:rsidTr="008D3EC9">
              <w:tc>
                <w:tcPr>
                  <w:tcW w:w="1493" w:type="dxa"/>
                </w:tcPr>
                <w:p w14:paraId="2B83DE44"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Spring 2</w:t>
                  </w:r>
                </w:p>
              </w:tc>
              <w:tc>
                <w:tcPr>
                  <w:tcW w:w="1523" w:type="dxa"/>
                </w:tcPr>
                <w:p w14:paraId="7CF29FFB" w14:textId="744A8DC5"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11</w:t>
                  </w:r>
                </w:p>
              </w:tc>
              <w:tc>
                <w:tcPr>
                  <w:tcW w:w="1511" w:type="dxa"/>
                </w:tcPr>
                <w:p w14:paraId="02F052C1" w14:textId="379CFBE9"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12</w:t>
                  </w:r>
                </w:p>
              </w:tc>
              <w:tc>
                <w:tcPr>
                  <w:tcW w:w="1647" w:type="dxa"/>
                </w:tcPr>
                <w:p w14:paraId="58A35F3F" w14:textId="6AB233C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58</w:t>
                  </w:r>
                </w:p>
              </w:tc>
              <w:tc>
                <w:tcPr>
                  <w:tcW w:w="1647" w:type="dxa"/>
                </w:tcPr>
                <w:p w14:paraId="0E89E961" w14:textId="1C6D2046"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19</w:t>
                  </w:r>
                </w:p>
              </w:tc>
              <w:tc>
                <w:tcPr>
                  <w:tcW w:w="1446" w:type="dxa"/>
                </w:tcPr>
                <w:p w14:paraId="5BCAF186" w14:textId="13D8086C"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77</w:t>
                  </w:r>
                </w:p>
              </w:tc>
            </w:tr>
            <w:tr w:rsidR="008923D7" w14:paraId="13DE2844" w14:textId="77777777" w:rsidTr="008D3EC9">
              <w:tc>
                <w:tcPr>
                  <w:tcW w:w="1493" w:type="dxa"/>
                </w:tcPr>
                <w:p w14:paraId="0F56277E"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Summer 2</w:t>
                  </w:r>
                </w:p>
              </w:tc>
              <w:tc>
                <w:tcPr>
                  <w:tcW w:w="1523" w:type="dxa"/>
                </w:tcPr>
                <w:p w14:paraId="7735B6F4" w14:textId="4AFD1FAA"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8</w:t>
                  </w:r>
                </w:p>
              </w:tc>
              <w:tc>
                <w:tcPr>
                  <w:tcW w:w="1511" w:type="dxa"/>
                </w:tcPr>
                <w:p w14:paraId="62B8B8F5" w14:textId="3A9AD25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9</w:t>
                  </w:r>
                </w:p>
              </w:tc>
              <w:tc>
                <w:tcPr>
                  <w:tcW w:w="1647" w:type="dxa"/>
                </w:tcPr>
                <w:p w14:paraId="639C74D4" w14:textId="498FD2C9"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56</w:t>
                  </w:r>
                </w:p>
              </w:tc>
              <w:tc>
                <w:tcPr>
                  <w:tcW w:w="1647" w:type="dxa"/>
                </w:tcPr>
                <w:p w14:paraId="043AE374" w14:textId="4C3B459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27</w:t>
                  </w:r>
                </w:p>
              </w:tc>
              <w:tc>
                <w:tcPr>
                  <w:tcW w:w="1446" w:type="dxa"/>
                </w:tcPr>
                <w:p w14:paraId="623484F9"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81</w:t>
                  </w:r>
                </w:p>
              </w:tc>
            </w:tr>
          </w:tbl>
          <w:p w14:paraId="4CBB6A15" w14:textId="77777777" w:rsidR="008923D7" w:rsidRDefault="008923D7" w:rsidP="00A07102">
            <w:pPr>
              <w:pStyle w:val="NormalWeb"/>
              <w:spacing w:before="120" w:beforeAutospacing="0"/>
              <w:jc w:val="center"/>
              <w:rPr>
                <w:rFonts w:ascii="Arial" w:hAnsi="Arial" w:cs="Arial"/>
                <w:color w:val="000000"/>
              </w:rPr>
            </w:pPr>
          </w:p>
          <w:p w14:paraId="3DA94ABE" w14:textId="5EB4B460" w:rsidR="008923D7" w:rsidRDefault="008923D7" w:rsidP="00622396">
            <w:pPr>
              <w:pStyle w:val="NormalWeb"/>
              <w:spacing w:before="120" w:beforeAutospacing="0"/>
              <w:rPr>
                <w:rFonts w:ascii="Arial" w:hAnsi="Arial" w:cs="Arial"/>
                <w:color w:val="000000"/>
              </w:rPr>
            </w:pPr>
            <w:proofErr w:type="gramStart"/>
            <w:r>
              <w:rPr>
                <w:rFonts w:ascii="Arial" w:hAnsi="Arial" w:cs="Arial"/>
                <w:color w:val="000000"/>
              </w:rPr>
              <w:t>Maths:-</w:t>
            </w:r>
            <w:proofErr w:type="gramEnd"/>
          </w:p>
          <w:tbl>
            <w:tblPr>
              <w:tblStyle w:val="TableGrid"/>
              <w:tblW w:w="0" w:type="auto"/>
              <w:tblLook w:val="04A0" w:firstRow="1" w:lastRow="0" w:firstColumn="1" w:lastColumn="0" w:noHBand="0" w:noVBand="1"/>
            </w:tblPr>
            <w:tblGrid>
              <w:gridCol w:w="1493"/>
              <w:gridCol w:w="1523"/>
              <w:gridCol w:w="1511"/>
              <w:gridCol w:w="1647"/>
              <w:gridCol w:w="1647"/>
              <w:gridCol w:w="1446"/>
            </w:tblGrid>
            <w:tr w:rsidR="008923D7" w14:paraId="2BB0E3EC" w14:textId="77777777" w:rsidTr="008D3EC9">
              <w:tc>
                <w:tcPr>
                  <w:tcW w:w="1493" w:type="dxa"/>
                </w:tcPr>
                <w:p w14:paraId="6966641E" w14:textId="206CB253"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 xml:space="preserve">PP </w:t>
                  </w:r>
                  <w:r w:rsidR="00D80C50">
                    <w:rPr>
                      <w:rFonts w:ascii="Arial" w:hAnsi="Arial" w:cs="Arial"/>
                      <w:color w:val="000000"/>
                    </w:rPr>
                    <w:t>Pupils</w:t>
                  </w:r>
                </w:p>
                <w:p w14:paraId="181BCAF0"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(10)</w:t>
                  </w:r>
                </w:p>
              </w:tc>
              <w:tc>
                <w:tcPr>
                  <w:tcW w:w="1523" w:type="dxa"/>
                </w:tcPr>
                <w:p w14:paraId="7D450C36"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Well below</w:t>
                  </w:r>
                </w:p>
              </w:tc>
              <w:tc>
                <w:tcPr>
                  <w:tcW w:w="1511" w:type="dxa"/>
                </w:tcPr>
                <w:p w14:paraId="5CF26834"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Just Below</w:t>
                  </w:r>
                </w:p>
              </w:tc>
              <w:tc>
                <w:tcPr>
                  <w:tcW w:w="1647" w:type="dxa"/>
                </w:tcPr>
                <w:p w14:paraId="5A948501" w14:textId="4692806B"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647" w:type="dxa"/>
                </w:tcPr>
                <w:p w14:paraId="0EBF69B5" w14:textId="7D555A04"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Above</w:t>
                  </w:r>
                </w:p>
                <w:p w14:paraId="6046FF45"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446" w:type="dxa"/>
                </w:tcPr>
                <w:p w14:paraId="1EBBF4F3"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At Expected +</w:t>
                  </w:r>
                </w:p>
              </w:tc>
            </w:tr>
            <w:tr w:rsidR="008923D7" w14:paraId="78A6A62B" w14:textId="77777777" w:rsidTr="008D3EC9">
              <w:tc>
                <w:tcPr>
                  <w:tcW w:w="1493" w:type="dxa"/>
                </w:tcPr>
                <w:p w14:paraId="3C249FD0"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Autumn 2</w:t>
                  </w:r>
                </w:p>
              </w:tc>
              <w:tc>
                <w:tcPr>
                  <w:tcW w:w="1523" w:type="dxa"/>
                </w:tcPr>
                <w:p w14:paraId="6413C88D" w14:textId="3A8F8428"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20</w:t>
                  </w:r>
                </w:p>
              </w:tc>
              <w:tc>
                <w:tcPr>
                  <w:tcW w:w="1511" w:type="dxa"/>
                </w:tcPr>
                <w:p w14:paraId="6601A8D4"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p>
              </w:tc>
              <w:tc>
                <w:tcPr>
                  <w:tcW w:w="1647" w:type="dxa"/>
                </w:tcPr>
                <w:p w14:paraId="68B6C486" w14:textId="776219BF"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60</w:t>
                  </w:r>
                </w:p>
              </w:tc>
              <w:tc>
                <w:tcPr>
                  <w:tcW w:w="1647" w:type="dxa"/>
                </w:tcPr>
                <w:p w14:paraId="469E3E04" w14:textId="6B55ADBA"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20</w:t>
                  </w:r>
                </w:p>
              </w:tc>
              <w:tc>
                <w:tcPr>
                  <w:tcW w:w="1446" w:type="dxa"/>
                </w:tcPr>
                <w:p w14:paraId="3FBE0A87" w14:textId="7F61E621"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80</w:t>
                  </w:r>
                </w:p>
              </w:tc>
            </w:tr>
            <w:tr w:rsidR="008923D7" w14:paraId="41642D68" w14:textId="77777777" w:rsidTr="008D3EC9">
              <w:tc>
                <w:tcPr>
                  <w:tcW w:w="1493" w:type="dxa"/>
                </w:tcPr>
                <w:p w14:paraId="2C41CA9D"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Spring 2</w:t>
                  </w:r>
                </w:p>
              </w:tc>
              <w:tc>
                <w:tcPr>
                  <w:tcW w:w="1523" w:type="dxa"/>
                </w:tcPr>
                <w:p w14:paraId="7306C0C6"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20</w:t>
                  </w:r>
                </w:p>
              </w:tc>
              <w:tc>
                <w:tcPr>
                  <w:tcW w:w="1511" w:type="dxa"/>
                </w:tcPr>
                <w:p w14:paraId="651E60AB" w14:textId="69C67626" w:rsidR="008923D7" w:rsidRDefault="008923D7" w:rsidP="00D80C50">
                  <w:pPr>
                    <w:pStyle w:val="NormalWeb"/>
                    <w:framePr w:hSpace="180" w:wrap="around" w:vAnchor="text" w:hAnchor="margin" w:y="269"/>
                    <w:spacing w:before="120" w:beforeAutospacing="0"/>
                    <w:jc w:val="center"/>
                    <w:rPr>
                      <w:rFonts w:ascii="Arial" w:hAnsi="Arial" w:cs="Arial"/>
                      <w:color w:val="000000"/>
                    </w:rPr>
                  </w:pPr>
                </w:p>
              </w:tc>
              <w:tc>
                <w:tcPr>
                  <w:tcW w:w="1647" w:type="dxa"/>
                </w:tcPr>
                <w:p w14:paraId="596F59F5"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40</w:t>
                  </w:r>
                </w:p>
              </w:tc>
              <w:tc>
                <w:tcPr>
                  <w:tcW w:w="1647" w:type="dxa"/>
                </w:tcPr>
                <w:p w14:paraId="1FDB040B" w14:textId="23EB7347"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40</w:t>
                  </w:r>
                </w:p>
              </w:tc>
              <w:tc>
                <w:tcPr>
                  <w:tcW w:w="1446" w:type="dxa"/>
                </w:tcPr>
                <w:p w14:paraId="3036CD06" w14:textId="6DD55767"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80</w:t>
                  </w:r>
                </w:p>
              </w:tc>
            </w:tr>
            <w:tr w:rsidR="008923D7" w14:paraId="01C6929C" w14:textId="77777777" w:rsidTr="008D3EC9">
              <w:tc>
                <w:tcPr>
                  <w:tcW w:w="1493" w:type="dxa"/>
                </w:tcPr>
                <w:p w14:paraId="3B2EBA89"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Summer 2</w:t>
                  </w:r>
                </w:p>
              </w:tc>
              <w:tc>
                <w:tcPr>
                  <w:tcW w:w="1523" w:type="dxa"/>
                </w:tcPr>
                <w:p w14:paraId="0AB6E5C0"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20</w:t>
                  </w:r>
                </w:p>
              </w:tc>
              <w:tc>
                <w:tcPr>
                  <w:tcW w:w="1511" w:type="dxa"/>
                </w:tcPr>
                <w:p w14:paraId="2598B145" w14:textId="2C86E994" w:rsidR="008923D7" w:rsidRDefault="008923D7" w:rsidP="00D80C50">
                  <w:pPr>
                    <w:pStyle w:val="NormalWeb"/>
                    <w:framePr w:hSpace="180" w:wrap="around" w:vAnchor="text" w:hAnchor="margin" w:y="269"/>
                    <w:spacing w:before="120" w:beforeAutospacing="0"/>
                    <w:jc w:val="center"/>
                    <w:rPr>
                      <w:rFonts w:ascii="Arial" w:hAnsi="Arial" w:cs="Arial"/>
                      <w:color w:val="000000"/>
                    </w:rPr>
                  </w:pPr>
                </w:p>
              </w:tc>
              <w:tc>
                <w:tcPr>
                  <w:tcW w:w="1647" w:type="dxa"/>
                </w:tcPr>
                <w:p w14:paraId="6DD57895"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30</w:t>
                  </w:r>
                </w:p>
              </w:tc>
              <w:tc>
                <w:tcPr>
                  <w:tcW w:w="1647" w:type="dxa"/>
                </w:tcPr>
                <w:p w14:paraId="317FE823" w14:textId="18405312"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50</w:t>
                  </w:r>
                </w:p>
              </w:tc>
              <w:tc>
                <w:tcPr>
                  <w:tcW w:w="1446" w:type="dxa"/>
                </w:tcPr>
                <w:p w14:paraId="12F951DF" w14:textId="004CC38D"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80</w:t>
                  </w:r>
                </w:p>
              </w:tc>
            </w:tr>
          </w:tbl>
          <w:p w14:paraId="29597EE8" w14:textId="77777777" w:rsidR="008923D7" w:rsidRDefault="008923D7" w:rsidP="00622396">
            <w:pPr>
              <w:pStyle w:val="NormalWeb"/>
              <w:spacing w:before="120" w:beforeAutospacing="0"/>
              <w:rPr>
                <w:rFonts w:ascii="Arial" w:hAnsi="Arial" w:cs="Arial"/>
                <w:color w:val="000000"/>
              </w:rPr>
            </w:pPr>
          </w:p>
          <w:tbl>
            <w:tblPr>
              <w:tblStyle w:val="TableGrid"/>
              <w:tblW w:w="0" w:type="auto"/>
              <w:tblLook w:val="04A0" w:firstRow="1" w:lastRow="0" w:firstColumn="1" w:lastColumn="0" w:noHBand="0" w:noVBand="1"/>
            </w:tblPr>
            <w:tblGrid>
              <w:gridCol w:w="1493"/>
              <w:gridCol w:w="1523"/>
              <w:gridCol w:w="1511"/>
              <w:gridCol w:w="1647"/>
              <w:gridCol w:w="1647"/>
              <w:gridCol w:w="1446"/>
            </w:tblGrid>
            <w:tr w:rsidR="008923D7" w14:paraId="73B9A579" w14:textId="77777777" w:rsidTr="008D3EC9">
              <w:tc>
                <w:tcPr>
                  <w:tcW w:w="1493" w:type="dxa"/>
                </w:tcPr>
                <w:p w14:paraId="179F362C" w14:textId="30E42F0B" w:rsidR="008923D7" w:rsidRDefault="00D80C50"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Pupils</w:t>
                  </w:r>
                  <w:r w:rsidR="008923D7">
                    <w:rPr>
                      <w:rFonts w:ascii="Arial" w:hAnsi="Arial" w:cs="Arial"/>
                      <w:color w:val="000000"/>
                    </w:rPr>
                    <w:t xml:space="preserve"> without PP</w:t>
                  </w:r>
                </w:p>
                <w:p w14:paraId="51EDF9A5"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(153)</w:t>
                  </w:r>
                </w:p>
              </w:tc>
              <w:tc>
                <w:tcPr>
                  <w:tcW w:w="1523" w:type="dxa"/>
                </w:tcPr>
                <w:p w14:paraId="318F099B"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Well below</w:t>
                  </w:r>
                </w:p>
              </w:tc>
              <w:tc>
                <w:tcPr>
                  <w:tcW w:w="1511" w:type="dxa"/>
                </w:tcPr>
                <w:p w14:paraId="577050E8"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Just Below</w:t>
                  </w:r>
                </w:p>
              </w:tc>
              <w:tc>
                <w:tcPr>
                  <w:tcW w:w="1647" w:type="dxa"/>
                </w:tcPr>
                <w:p w14:paraId="0ADCA6B5" w14:textId="4E6B40CA"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647" w:type="dxa"/>
                </w:tcPr>
                <w:p w14:paraId="4DF419BC" w14:textId="03A1709C"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Above</w:t>
                  </w:r>
                </w:p>
                <w:p w14:paraId="288C330A"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Expected</w:t>
                  </w:r>
                </w:p>
              </w:tc>
              <w:tc>
                <w:tcPr>
                  <w:tcW w:w="1446" w:type="dxa"/>
                </w:tcPr>
                <w:p w14:paraId="258ED622"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At Expected +</w:t>
                  </w:r>
                </w:p>
              </w:tc>
            </w:tr>
            <w:tr w:rsidR="008923D7" w14:paraId="71AF6B53" w14:textId="77777777" w:rsidTr="008D3EC9">
              <w:tc>
                <w:tcPr>
                  <w:tcW w:w="1493" w:type="dxa"/>
                </w:tcPr>
                <w:p w14:paraId="340E0BF8"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Autumn 2</w:t>
                  </w:r>
                </w:p>
              </w:tc>
              <w:tc>
                <w:tcPr>
                  <w:tcW w:w="1523" w:type="dxa"/>
                </w:tcPr>
                <w:p w14:paraId="19EDEA0F" w14:textId="5BD4D8D7"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10</w:t>
                  </w:r>
                </w:p>
              </w:tc>
              <w:tc>
                <w:tcPr>
                  <w:tcW w:w="1511" w:type="dxa"/>
                </w:tcPr>
                <w:p w14:paraId="5739076E" w14:textId="433CAB13"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17</w:t>
                  </w:r>
                </w:p>
              </w:tc>
              <w:tc>
                <w:tcPr>
                  <w:tcW w:w="1647" w:type="dxa"/>
                </w:tcPr>
                <w:p w14:paraId="41DEF9D4" w14:textId="07BD55F5"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55</w:t>
                  </w:r>
                </w:p>
              </w:tc>
              <w:tc>
                <w:tcPr>
                  <w:tcW w:w="1647" w:type="dxa"/>
                </w:tcPr>
                <w:p w14:paraId="2222FEF4" w14:textId="51CDEEA0"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18</w:t>
                  </w:r>
                </w:p>
              </w:tc>
              <w:tc>
                <w:tcPr>
                  <w:tcW w:w="1446" w:type="dxa"/>
                </w:tcPr>
                <w:p w14:paraId="339B8E50" w14:textId="39C5C1B6"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73</w:t>
                  </w:r>
                </w:p>
              </w:tc>
            </w:tr>
            <w:tr w:rsidR="008923D7" w14:paraId="692D503E" w14:textId="77777777" w:rsidTr="008D3EC9">
              <w:tc>
                <w:tcPr>
                  <w:tcW w:w="1493" w:type="dxa"/>
                </w:tcPr>
                <w:p w14:paraId="71B54E4E"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Spring 2</w:t>
                  </w:r>
                </w:p>
              </w:tc>
              <w:tc>
                <w:tcPr>
                  <w:tcW w:w="1523" w:type="dxa"/>
                </w:tcPr>
                <w:p w14:paraId="5389E99D" w14:textId="0FB5B7A5"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8</w:t>
                  </w:r>
                </w:p>
              </w:tc>
              <w:tc>
                <w:tcPr>
                  <w:tcW w:w="1511" w:type="dxa"/>
                </w:tcPr>
                <w:p w14:paraId="6CD41FCC" w14:textId="2A44D5DE"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13</w:t>
                  </w:r>
                </w:p>
              </w:tc>
              <w:tc>
                <w:tcPr>
                  <w:tcW w:w="1647" w:type="dxa"/>
                </w:tcPr>
                <w:p w14:paraId="20D4C74D" w14:textId="205C9FE5"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61</w:t>
                  </w:r>
                </w:p>
              </w:tc>
              <w:tc>
                <w:tcPr>
                  <w:tcW w:w="1647" w:type="dxa"/>
                </w:tcPr>
                <w:p w14:paraId="1DEEA7EC" w14:textId="4EFEB07A"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18</w:t>
                  </w:r>
                </w:p>
              </w:tc>
              <w:tc>
                <w:tcPr>
                  <w:tcW w:w="1446" w:type="dxa"/>
                </w:tcPr>
                <w:p w14:paraId="67ACBF21" w14:textId="52673BA7"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79</w:t>
                  </w:r>
                </w:p>
              </w:tc>
            </w:tr>
            <w:tr w:rsidR="008923D7" w14:paraId="0446BECD" w14:textId="77777777" w:rsidTr="008D3EC9">
              <w:tc>
                <w:tcPr>
                  <w:tcW w:w="1493" w:type="dxa"/>
                </w:tcPr>
                <w:p w14:paraId="0A6C5303" w14:textId="77777777" w:rsidR="008923D7" w:rsidRDefault="008923D7"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Summer 2</w:t>
                  </w:r>
                </w:p>
              </w:tc>
              <w:tc>
                <w:tcPr>
                  <w:tcW w:w="1523" w:type="dxa"/>
                </w:tcPr>
                <w:p w14:paraId="78B9508F" w14:textId="09588F4B"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6</w:t>
                  </w:r>
                </w:p>
              </w:tc>
              <w:tc>
                <w:tcPr>
                  <w:tcW w:w="1511" w:type="dxa"/>
                </w:tcPr>
                <w:p w14:paraId="7854802C" w14:textId="1711F925"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13</w:t>
                  </w:r>
                </w:p>
              </w:tc>
              <w:tc>
                <w:tcPr>
                  <w:tcW w:w="1647" w:type="dxa"/>
                </w:tcPr>
                <w:p w14:paraId="5CC60C7F" w14:textId="03BAD655"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52</w:t>
                  </w:r>
                </w:p>
              </w:tc>
              <w:tc>
                <w:tcPr>
                  <w:tcW w:w="1647" w:type="dxa"/>
                </w:tcPr>
                <w:p w14:paraId="34DA4F5C" w14:textId="1890DEF9"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29</w:t>
                  </w:r>
                </w:p>
              </w:tc>
              <w:tc>
                <w:tcPr>
                  <w:tcW w:w="1446" w:type="dxa"/>
                </w:tcPr>
                <w:p w14:paraId="3623537D" w14:textId="243240D5" w:rsidR="008923D7" w:rsidRDefault="004E52FC" w:rsidP="00D80C50">
                  <w:pPr>
                    <w:pStyle w:val="NormalWeb"/>
                    <w:framePr w:hSpace="180" w:wrap="around" w:vAnchor="text" w:hAnchor="margin" w:y="269"/>
                    <w:spacing w:before="120" w:beforeAutospacing="0"/>
                    <w:jc w:val="center"/>
                    <w:rPr>
                      <w:rFonts w:ascii="Arial" w:hAnsi="Arial" w:cs="Arial"/>
                      <w:color w:val="000000"/>
                    </w:rPr>
                  </w:pPr>
                  <w:r>
                    <w:rPr>
                      <w:rFonts w:ascii="Arial" w:hAnsi="Arial" w:cs="Arial"/>
                      <w:color w:val="000000"/>
                    </w:rPr>
                    <w:t>81</w:t>
                  </w:r>
                </w:p>
              </w:tc>
            </w:tr>
          </w:tbl>
          <w:p w14:paraId="399A0EEF" w14:textId="19A13113" w:rsidR="00B4406F" w:rsidRPr="00B4406F" w:rsidRDefault="00B4406F" w:rsidP="00B4406F">
            <w:pPr>
              <w:pStyle w:val="NormalWeb"/>
              <w:rPr>
                <w:rFonts w:ascii="Arial" w:hAnsi="Arial" w:cs="Arial"/>
                <w:color w:val="000000"/>
              </w:rPr>
            </w:pPr>
            <w:proofErr w:type="gramStart"/>
            <w:r>
              <w:rPr>
                <w:rFonts w:ascii="Arial" w:hAnsi="Arial" w:cs="Arial"/>
                <w:color w:val="000000"/>
              </w:rPr>
              <w:t>With regard to</w:t>
            </w:r>
            <w:proofErr w:type="gramEnd"/>
            <w:r>
              <w:rPr>
                <w:rFonts w:ascii="Arial" w:hAnsi="Arial" w:cs="Arial"/>
                <w:color w:val="000000"/>
              </w:rPr>
              <w:t xml:space="preserve"> attendance, </w:t>
            </w:r>
            <w:r w:rsidR="00D80C50">
              <w:rPr>
                <w:rFonts w:ascii="Arial" w:hAnsi="Arial" w:cs="Arial"/>
                <w:color w:val="000000"/>
              </w:rPr>
              <w:t>d</w:t>
            </w:r>
            <w:r>
              <w:rPr>
                <w:rFonts w:ascii="Arial" w:hAnsi="Arial" w:cs="Arial"/>
                <w:color w:val="000000"/>
              </w:rPr>
              <w:t xml:space="preserve">isadvantaged attendance </w:t>
            </w:r>
            <w:r w:rsidR="00A07102">
              <w:rPr>
                <w:rFonts w:ascii="Arial" w:hAnsi="Arial" w:cs="Arial"/>
                <w:color w:val="000000"/>
              </w:rPr>
              <w:t xml:space="preserve">for 24/25 </w:t>
            </w:r>
            <w:r>
              <w:rPr>
                <w:rFonts w:ascii="Arial" w:hAnsi="Arial" w:cs="Arial"/>
                <w:color w:val="000000"/>
              </w:rPr>
              <w:t>was at 94% v. non-</w:t>
            </w:r>
            <w:r w:rsidR="00D80C50">
              <w:rPr>
                <w:rFonts w:ascii="Arial" w:hAnsi="Arial" w:cs="Arial"/>
                <w:color w:val="000000"/>
              </w:rPr>
              <w:t>d</w:t>
            </w:r>
            <w:r>
              <w:rPr>
                <w:rFonts w:ascii="Arial" w:hAnsi="Arial" w:cs="Arial"/>
                <w:color w:val="000000"/>
              </w:rPr>
              <w:t xml:space="preserve">isadvantaged at 95.3%. This figure was affected by two </w:t>
            </w:r>
            <w:r w:rsidR="00D80C50">
              <w:rPr>
                <w:rFonts w:ascii="Arial" w:hAnsi="Arial" w:cs="Arial"/>
                <w:color w:val="000000"/>
              </w:rPr>
              <w:t>pupils</w:t>
            </w:r>
            <w:r>
              <w:rPr>
                <w:rFonts w:ascii="Arial" w:hAnsi="Arial" w:cs="Arial"/>
                <w:color w:val="000000"/>
              </w:rPr>
              <w:t xml:space="preserve"> of 10 being at 88% for attendance. Attendance for Year 25/26 to </w:t>
            </w:r>
            <w:r w:rsidR="00757273">
              <w:rPr>
                <w:rFonts w:ascii="Arial" w:hAnsi="Arial" w:cs="Arial"/>
                <w:color w:val="000000"/>
              </w:rPr>
              <w:t xml:space="preserve">December ’25 </w:t>
            </w:r>
            <w:r>
              <w:rPr>
                <w:rFonts w:ascii="Arial" w:hAnsi="Arial" w:cs="Arial"/>
                <w:color w:val="000000"/>
              </w:rPr>
              <w:t xml:space="preserve">(for 6 </w:t>
            </w:r>
            <w:r w:rsidR="00D80C50">
              <w:rPr>
                <w:rFonts w:ascii="Arial" w:hAnsi="Arial" w:cs="Arial"/>
                <w:color w:val="000000"/>
              </w:rPr>
              <w:t>pupils)</w:t>
            </w:r>
            <w:r>
              <w:rPr>
                <w:rFonts w:ascii="Arial" w:hAnsi="Arial" w:cs="Arial"/>
                <w:color w:val="000000"/>
              </w:rPr>
              <w:t xml:space="preserve"> is at 96.</w:t>
            </w:r>
            <w:r w:rsidR="00757273">
              <w:rPr>
                <w:rFonts w:ascii="Arial" w:hAnsi="Arial" w:cs="Arial"/>
                <w:color w:val="000000"/>
              </w:rPr>
              <w:t>6</w:t>
            </w:r>
            <w:r>
              <w:rPr>
                <w:rFonts w:ascii="Arial" w:hAnsi="Arial" w:cs="Arial"/>
                <w:color w:val="000000"/>
              </w:rPr>
              <w:t xml:space="preserve">% for </w:t>
            </w:r>
            <w:r w:rsidR="00D80C50">
              <w:rPr>
                <w:rFonts w:ascii="Arial" w:hAnsi="Arial" w:cs="Arial"/>
                <w:color w:val="000000"/>
              </w:rPr>
              <w:t>d</w:t>
            </w:r>
            <w:r>
              <w:rPr>
                <w:rFonts w:ascii="Arial" w:hAnsi="Arial" w:cs="Arial"/>
                <w:color w:val="000000"/>
              </w:rPr>
              <w:t>isadvantaged is v. 96.</w:t>
            </w:r>
            <w:r w:rsidR="00757273">
              <w:rPr>
                <w:rFonts w:ascii="Arial" w:hAnsi="Arial" w:cs="Arial"/>
                <w:color w:val="000000"/>
              </w:rPr>
              <w:t>8</w:t>
            </w:r>
            <w:r w:rsidR="00D80C50">
              <w:rPr>
                <w:rFonts w:ascii="Arial" w:hAnsi="Arial" w:cs="Arial"/>
                <w:color w:val="000000"/>
              </w:rPr>
              <w:t>%</w:t>
            </w:r>
            <w:r>
              <w:rPr>
                <w:rFonts w:ascii="Arial" w:hAnsi="Arial" w:cs="Arial"/>
                <w:color w:val="000000"/>
              </w:rPr>
              <w:t xml:space="preserve"> for non-</w:t>
            </w:r>
            <w:r w:rsidR="00D80C50">
              <w:rPr>
                <w:rFonts w:ascii="Arial" w:hAnsi="Arial" w:cs="Arial"/>
                <w:color w:val="000000"/>
              </w:rPr>
              <w:t>d</w:t>
            </w:r>
            <w:r>
              <w:rPr>
                <w:rFonts w:ascii="Arial" w:hAnsi="Arial" w:cs="Arial"/>
                <w:color w:val="000000"/>
              </w:rPr>
              <w:t xml:space="preserve">isadvantaged.  </w:t>
            </w:r>
          </w:p>
          <w:p w14:paraId="3AA7E8BF" w14:textId="6BAB2870" w:rsidR="00BE489C" w:rsidRDefault="00BE489C" w:rsidP="00BE489C">
            <w:pPr>
              <w:pStyle w:val="NormalWeb"/>
              <w:rPr>
                <w:rFonts w:ascii="Arial" w:hAnsi="Arial" w:cs="Arial"/>
                <w:color w:val="000000"/>
              </w:rPr>
            </w:pPr>
            <w:r w:rsidRPr="00D050F1">
              <w:rPr>
                <w:rFonts w:ascii="Arial" w:hAnsi="Arial" w:cs="Arial"/>
                <w:color w:val="000000"/>
              </w:rPr>
              <w:t xml:space="preserve">The </w:t>
            </w:r>
            <w:r w:rsidR="00B4406F">
              <w:rPr>
                <w:rFonts w:ascii="Arial" w:hAnsi="Arial" w:cs="Arial"/>
                <w:color w:val="000000"/>
              </w:rPr>
              <w:t xml:space="preserve">attainment data above </w:t>
            </w:r>
            <w:r w:rsidRPr="00D050F1">
              <w:rPr>
                <w:rFonts w:ascii="Arial" w:hAnsi="Arial" w:cs="Arial"/>
                <w:color w:val="000000"/>
              </w:rPr>
              <w:t xml:space="preserve">demonstrated that </w:t>
            </w:r>
            <w:r w:rsidR="00B4406F">
              <w:rPr>
                <w:rFonts w:ascii="Arial" w:hAnsi="Arial" w:cs="Arial"/>
                <w:color w:val="000000"/>
              </w:rPr>
              <w:t>attainment in Reading is similar, attainment in Writing is lower at Expected + but higher at Above Expected and in Maths attainment is in line at Expected + but higher at Above Expected.</w:t>
            </w:r>
          </w:p>
          <w:p w14:paraId="26702EFE" w14:textId="6D6A5F84" w:rsidR="000501EC" w:rsidRDefault="00B4406F" w:rsidP="00D80C50">
            <w:pPr>
              <w:pStyle w:val="NormalWeb"/>
              <w:rPr>
                <w:rFonts w:ascii="Arial" w:hAnsi="Arial" w:cs="Arial"/>
                <w:color w:val="000000"/>
              </w:rPr>
            </w:pPr>
            <w:r>
              <w:rPr>
                <w:rFonts w:ascii="Arial" w:hAnsi="Arial" w:cs="Arial"/>
                <w:color w:val="000000"/>
              </w:rPr>
              <w:t xml:space="preserve">Progress data </w:t>
            </w:r>
            <w:r w:rsidR="00A07102">
              <w:rPr>
                <w:rFonts w:ascii="Arial" w:hAnsi="Arial" w:cs="Arial"/>
                <w:color w:val="000000"/>
              </w:rPr>
              <w:t xml:space="preserve">for 24/25 </w:t>
            </w:r>
            <w:r>
              <w:rPr>
                <w:rFonts w:ascii="Arial" w:hAnsi="Arial" w:cs="Arial"/>
                <w:color w:val="000000"/>
              </w:rPr>
              <w:t xml:space="preserve">shows that for the 10 </w:t>
            </w:r>
            <w:r w:rsidR="00D80C50">
              <w:rPr>
                <w:rFonts w:ascii="Arial" w:hAnsi="Arial" w:cs="Arial"/>
                <w:color w:val="000000"/>
              </w:rPr>
              <w:t>disadvantaged pupils</w:t>
            </w:r>
            <w:r>
              <w:rPr>
                <w:rFonts w:ascii="Arial" w:hAnsi="Arial" w:cs="Arial"/>
                <w:color w:val="000000"/>
              </w:rPr>
              <w:t>, progress was higher in Writing and Maths for Expected + and higher in Reading, Writing and Maths for Above Expected progress</w:t>
            </w:r>
            <w:r w:rsidR="00A07102">
              <w:rPr>
                <w:rFonts w:ascii="Arial" w:hAnsi="Arial" w:cs="Arial"/>
                <w:color w:val="000000"/>
              </w:rPr>
              <w:t xml:space="preserve"> than for </w:t>
            </w:r>
            <w:r w:rsidR="00D80C50">
              <w:rPr>
                <w:rFonts w:ascii="Arial" w:hAnsi="Arial" w:cs="Arial"/>
                <w:color w:val="000000"/>
              </w:rPr>
              <w:t>non-disadvantaged.</w:t>
            </w:r>
          </w:p>
          <w:p w14:paraId="0BE2D91B" w14:textId="5F73D9AF" w:rsidR="00D80C50" w:rsidRPr="00D050F1" w:rsidRDefault="00D80C50" w:rsidP="00D80C50">
            <w:pPr>
              <w:pStyle w:val="NormalWeb"/>
              <w:rPr>
                <w:rFonts w:cs="Arial"/>
                <w:color w:val="000000"/>
              </w:rPr>
            </w:pPr>
          </w:p>
        </w:tc>
      </w:tr>
    </w:tbl>
    <w:p w14:paraId="5FC6B243" w14:textId="0A8C29E2" w:rsidR="00B52894" w:rsidRDefault="00B52894">
      <w:pPr>
        <w:suppressAutoHyphens w:val="0"/>
        <w:spacing w:after="0" w:line="240" w:lineRule="auto"/>
        <w:rPr>
          <w:b/>
          <w:color w:val="104F75"/>
          <w:sz w:val="32"/>
          <w:szCs w:val="32"/>
        </w:rPr>
      </w:pPr>
    </w:p>
    <w:bookmarkEnd w:id="14"/>
    <w:bookmarkEnd w:id="15"/>
    <w:bookmarkEnd w:id="16"/>
    <w:sectPr w:rsidR="00B52894">
      <w:headerReference w:type="default" r:id="rId21"/>
      <w:footerReference w:type="default" r:id="rId2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3A9A0" w14:textId="77777777" w:rsidR="00B6761F" w:rsidRDefault="00B6761F">
      <w:pPr>
        <w:spacing w:after="0" w:line="240" w:lineRule="auto"/>
      </w:pPr>
      <w:r>
        <w:separator/>
      </w:r>
    </w:p>
  </w:endnote>
  <w:endnote w:type="continuationSeparator" w:id="0">
    <w:p w14:paraId="0C7A411F" w14:textId="77777777" w:rsidR="00B6761F" w:rsidRDefault="00B6761F">
      <w:pPr>
        <w:spacing w:after="0" w:line="240" w:lineRule="auto"/>
      </w:pPr>
      <w:r>
        <w:continuationSeparator/>
      </w:r>
    </w:p>
  </w:endnote>
  <w:endnote w:type="continuationNotice" w:id="1">
    <w:p w14:paraId="0F4113B1" w14:textId="77777777" w:rsidR="00B6761F" w:rsidRDefault="00B676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3529D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E5D18" w14:textId="77777777" w:rsidR="00B6761F" w:rsidRDefault="00B6761F">
      <w:pPr>
        <w:spacing w:after="0" w:line="240" w:lineRule="auto"/>
      </w:pPr>
      <w:r>
        <w:separator/>
      </w:r>
    </w:p>
  </w:footnote>
  <w:footnote w:type="continuationSeparator" w:id="0">
    <w:p w14:paraId="756043D4" w14:textId="77777777" w:rsidR="00B6761F" w:rsidRDefault="00B6761F">
      <w:pPr>
        <w:spacing w:after="0" w:line="240" w:lineRule="auto"/>
      </w:pPr>
      <w:r>
        <w:continuationSeparator/>
      </w:r>
    </w:p>
  </w:footnote>
  <w:footnote w:type="continuationNotice" w:id="1">
    <w:p w14:paraId="545DBC37" w14:textId="77777777" w:rsidR="00B6761F" w:rsidRDefault="00B676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3529D4" w:rsidRDefault="00352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60E7"/>
    <w:multiLevelType w:val="hybridMultilevel"/>
    <w:tmpl w:val="42FAEBD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6"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2"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2B1F9C"/>
    <w:multiLevelType w:val="hybridMultilevel"/>
    <w:tmpl w:val="BFE64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8"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3"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4"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16cid:durableId="1252274948">
    <w:abstractNumId w:val="9"/>
  </w:num>
  <w:num w:numId="2" w16cid:durableId="931352234">
    <w:abstractNumId w:val="7"/>
  </w:num>
  <w:num w:numId="3" w16cid:durableId="1432623722">
    <w:abstractNumId w:val="10"/>
  </w:num>
  <w:num w:numId="4" w16cid:durableId="518736454">
    <w:abstractNumId w:val="11"/>
  </w:num>
  <w:num w:numId="5" w16cid:durableId="863247753">
    <w:abstractNumId w:val="4"/>
  </w:num>
  <w:num w:numId="6" w16cid:durableId="1460100564">
    <w:abstractNumId w:val="18"/>
  </w:num>
  <w:num w:numId="7" w16cid:durableId="1294868743">
    <w:abstractNumId w:val="26"/>
  </w:num>
  <w:num w:numId="8" w16cid:durableId="824394436">
    <w:abstractNumId w:val="31"/>
  </w:num>
  <w:num w:numId="9" w16cid:durableId="686060151">
    <w:abstractNumId w:val="29"/>
  </w:num>
  <w:num w:numId="10" w16cid:durableId="1408697283">
    <w:abstractNumId w:val="27"/>
  </w:num>
  <w:num w:numId="11" w16cid:durableId="201333919">
    <w:abstractNumId w:val="8"/>
  </w:num>
  <w:num w:numId="12" w16cid:durableId="1812287155">
    <w:abstractNumId w:val="30"/>
  </w:num>
  <w:num w:numId="13" w16cid:durableId="1337459191">
    <w:abstractNumId w:val="24"/>
  </w:num>
  <w:num w:numId="14" w16cid:durableId="946080658">
    <w:abstractNumId w:val="12"/>
  </w:num>
  <w:num w:numId="15" w16cid:durableId="1386220222">
    <w:abstractNumId w:val="22"/>
  </w:num>
  <w:num w:numId="16" w16cid:durableId="1136148139">
    <w:abstractNumId w:val="34"/>
  </w:num>
  <w:num w:numId="17" w16cid:durableId="151608311">
    <w:abstractNumId w:val="13"/>
  </w:num>
  <w:num w:numId="18" w16cid:durableId="1450659120">
    <w:abstractNumId w:val="16"/>
  </w:num>
  <w:num w:numId="19" w16cid:durableId="50160320">
    <w:abstractNumId w:val="1"/>
  </w:num>
  <w:num w:numId="20" w16cid:durableId="1934051481">
    <w:abstractNumId w:val="21"/>
  </w:num>
  <w:num w:numId="21" w16cid:durableId="433748300">
    <w:abstractNumId w:val="3"/>
  </w:num>
  <w:num w:numId="22" w16cid:durableId="1494829707">
    <w:abstractNumId w:val="17"/>
  </w:num>
  <w:num w:numId="23" w16cid:durableId="1142186890">
    <w:abstractNumId w:val="33"/>
  </w:num>
  <w:num w:numId="24" w16cid:durableId="857932306">
    <w:abstractNumId w:val="28"/>
  </w:num>
  <w:num w:numId="25" w16cid:durableId="1309357364">
    <w:abstractNumId w:val="5"/>
  </w:num>
  <w:num w:numId="26" w16cid:durableId="1227687369">
    <w:abstractNumId w:val="14"/>
  </w:num>
  <w:num w:numId="27" w16cid:durableId="1729567788">
    <w:abstractNumId w:val="20"/>
  </w:num>
  <w:num w:numId="28" w16cid:durableId="1467695226">
    <w:abstractNumId w:val="25"/>
  </w:num>
  <w:num w:numId="29" w16cid:durableId="416244908">
    <w:abstractNumId w:val="32"/>
  </w:num>
  <w:num w:numId="30" w16cid:durableId="1634361312">
    <w:abstractNumId w:val="6"/>
  </w:num>
  <w:num w:numId="31" w16cid:durableId="2072192909">
    <w:abstractNumId w:val="15"/>
  </w:num>
  <w:num w:numId="32" w16cid:durableId="1741171348">
    <w:abstractNumId w:val="23"/>
  </w:num>
  <w:num w:numId="33" w16cid:durableId="812135917">
    <w:abstractNumId w:val="0"/>
  </w:num>
  <w:num w:numId="34" w16cid:durableId="959725910">
    <w:abstractNumId w:val="19"/>
  </w:num>
  <w:num w:numId="35" w16cid:durableId="1317026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0D44"/>
    <w:rsid w:val="00001886"/>
    <w:rsid w:val="00001891"/>
    <w:rsid w:val="00002B11"/>
    <w:rsid w:val="000045A1"/>
    <w:rsid w:val="00004CF9"/>
    <w:rsid w:val="00005185"/>
    <w:rsid w:val="000051E2"/>
    <w:rsid w:val="000053DC"/>
    <w:rsid w:val="000064DD"/>
    <w:rsid w:val="00006759"/>
    <w:rsid w:val="00007019"/>
    <w:rsid w:val="00007516"/>
    <w:rsid w:val="000100E0"/>
    <w:rsid w:val="000106A2"/>
    <w:rsid w:val="00011010"/>
    <w:rsid w:val="00011340"/>
    <w:rsid w:val="00012026"/>
    <w:rsid w:val="0001384C"/>
    <w:rsid w:val="0001495C"/>
    <w:rsid w:val="000164AF"/>
    <w:rsid w:val="00017729"/>
    <w:rsid w:val="00017EAF"/>
    <w:rsid w:val="0002071E"/>
    <w:rsid w:val="00020DC1"/>
    <w:rsid w:val="00020DC5"/>
    <w:rsid w:val="000234D8"/>
    <w:rsid w:val="0002363D"/>
    <w:rsid w:val="00023A7E"/>
    <w:rsid w:val="00023D9A"/>
    <w:rsid w:val="00023F6E"/>
    <w:rsid w:val="00024AF5"/>
    <w:rsid w:val="000255F8"/>
    <w:rsid w:val="00025872"/>
    <w:rsid w:val="00025B71"/>
    <w:rsid w:val="00026C3B"/>
    <w:rsid w:val="00027B03"/>
    <w:rsid w:val="000301F1"/>
    <w:rsid w:val="0003058C"/>
    <w:rsid w:val="000313D6"/>
    <w:rsid w:val="00031898"/>
    <w:rsid w:val="0003197D"/>
    <w:rsid w:val="0003265C"/>
    <w:rsid w:val="0003270A"/>
    <w:rsid w:val="00032A79"/>
    <w:rsid w:val="00034E82"/>
    <w:rsid w:val="00035D67"/>
    <w:rsid w:val="00037B50"/>
    <w:rsid w:val="0004039A"/>
    <w:rsid w:val="00040F0E"/>
    <w:rsid w:val="00042467"/>
    <w:rsid w:val="0004329A"/>
    <w:rsid w:val="00043B45"/>
    <w:rsid w:val="00044E7C"/>
    <w:rsid w:val="0004557E"/>
    <w:rsid w:val="0004580C"/>
    <w:rsid w:val="00046EBA"/>
    <w:rsid w:val="0004715F"/>
    <w:rsid w:val="00047D6A"/>
    <w:rsid w:val="00047FBF"/>
    <w:rsid w:val="000501EC"/>
    <w:rsid w:val="00050713"/>
    <w:rsid w:val="00050B21"/>
    <w:rsid w:val="00051BB1"/>
    <w:rsid w:val="00052377"/>
    <w:rsid w:val="000529E9"/>
    <w:rsid w:val="00052E23"/>
    <w:rsid w:val="00053887"/>
    <w:rsid w:val="00053A7C"/>
    <w:rsid w:val="0005411B"/>
    <w:rsid w:val="00054429"/>
    <w:rsid w:val="00054FD5"/>
    <w:rsid w:val="00055729"/>
    <w:rsid w:val="00055B4E"/>
    <w:rsid w:val="00055E73"/>
    <w:rsid w:val="0005639B"/>
    <w:rsid w:val="00057960"/>
    <w:rsid w:val="000579AC"/>
    <w:rsid w:val="000605EA"/>
    <w:rsid w:val="00060CBF"/>
    <w:rsid w:val="00060D61"/>
    <w:rsid w:val="00060F73"/>
    <w:rsid w:val="000613A6"/>
    <w:rsid w:val="00061CE6"/>
    <w:rsid w:val="000623D3"/>
    <w:rsid w:val="00063207"/>
    <w:rsid w:val="00063340"/>
    <w:rsid w:val="000633CF"/>
    <w:rsid w:val="00065BAE"/>
    <w:rsid w:val="00065EB5"/>
    <w:rsid w:val="00066054"/>
    <w:rsid w:val="0006671F"/>
    <w:rsid w:val="00066878"/>
    <w:rsid w:val="00066B73"/>
    <w:rsid w:val="00066E1D"/>
    <w:rsid w:val="00071418"/>
    <w:rsid w:val="00071464"/>
    <w:rsid w:val="000724FB"/>
    <w:rsid w:val="00073FC3"/>
    <w:rsid w:val="000748FA"/>
    <w:rsid w:val="00075257"/>
    <w:rsid w:val="000756C8"/>
    <w:rsid w:val="00075F97"/>
    <w:rsid w:val="00076244"/>
    <w:rsid w:val="00077DE5"/>
    <w:rsid w:val="00081EDE"/>
    <w:rsid w:val="00081FF7"/>
    <w:rsid w:val="000820BC"/>
    <w:rsid w:val="0008250C"/>
    <w:rsid w:val="00082740"/>
    <w:rsid w:val="00083574"/>
    <w:rsid w:val="00084B74"/>
    <w:rsid w:val="00084D4B"/>
    <w:rsid w:val="000856FA"/>
    <w:rsid w:val="00086298"/>
    <w:rsid w:val="00086704"/>
    <w:rsid w:val="00086C43"/>
    <w:rsid w:val="0008797E"/>
    <w:rsid w:val="000905F7"/>
    <w:rsid w:val="00090DF5"/>
    <w:rsid w:val="00092A72"/>
    <w:rsid w:val="00092E7B"/>
    <w:rsid w:val="00092F4D"/>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A61C3"/>
    <w:rsid w:val="000A6B48"/>
    <w:rsid w:val="000A6CC9"/>
    <w:rsid w:val="000B0226"/>
    <w:rsid w:val="000B04BC"/>
    <w:rsid w:val="000B3748"/>
    <w:rsid w:val="000B45BD"/>
    <w:rsid w:val="000B46AE"/>
    <w:rsid w:val="000B5179"/>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764F"/>
    <w:rsid w:val="000D0FF7"/>
    <w:rsid w:val="000D1EBD"/>
    <w:rsid w:val="000D277F"/>
    <w:rsid w:val="000D2B22"/>
    <w:rsid w:val="000D318D"/>
    <w:rsid w:val="000D38BA"/>
    <w:rsid w:val="000D423D"/>
    <w:rsid w:val="000D4742"/>
    <w:rsid w:val="000D4CB7"/>
    <w:rsid w:val="000D4DE6"/>
    <w:rsid w:val="000D50C3"/>
    <w:rsid w:val="000D5873"/>
    <w:rsid w:val="000D5C03"/>
    <w:rsid w:val="000E0906"/>
    <w:rsid w:val="000E0B9A"/>
    <w:rsid w:val="000E0C79"/>
    <w:rsid w:val="000E127E"/>
    <w:rsid w:val="000E2125"/>
    <w:rsid w:val="000E4493"/>
    <w:rsid w:val="000E4F63"/>
    <w:rsid w:val="000E5753"/>
    <w:rsid w:val="000E580B"/>
    <w:rsid w:val="000E5850"/>
    <w:rsid w:val="000E5FEF"/>
    <w:rsid w:val="000E6A03"/>
    <w:rsid w:val="000E6F67"/>
    <w:rsid w:val="000E70A6"/>
    <w:rsid w:val="000F0EA0"/>
    <w:rsid w:val="000F14C5"/>
    <w:rsid w:val="000F19B5"/>
    <w:rsid w:val="000F1B15"/>
    <w:rsid w:val="000F2420"/>
    <w:rsid w:val="000F2522"/>
    <w:rsid w:val="000F3F2F"/>
    <w:rsid w:val="000F406A"/>
    <w:rsid w:val="000F4EB1"/>
    <w:rsid w:val="000F5C05"/>
    <w:rsid w:val="000F6CCF"/>
    <w:rsid w:val="000F71FA"/>
    <w:rsid w:val="000F7311"/>
    <w:rsid w:val="001005ED"/>
    <w:rsid w:val="00100D28"/>
    <w:rsid w:val="001015BC"/>
    <w:rsid w:val="001025FB"/>
    <w:rsid w:val="00102AAC"/>
    <w:rsid w:val="00104600"/>
    <w:rsid w:val="00105738"/>
    <w:rsid w:val="00105A4E"/>
    <w:rsid w:val="00105A56"/>
    <w:rsid w:val="00105F24"/>
    <w:rsid w:val="00106192"/>
    <w:rsid w:val="00106FAB"/>
    <w:rsid w:val="00107A79"/>
    <w:rsid w:val="00107C74"/>
    <w:rsid w:val="001107A3"/>
    <w:rsid w:val="00112509"/>
    <w:rsid w:val="001139C3"/>
    <w:rsid w:val="00113A28"/>
    <w:rsid w:val="00114CFB"/>
    <w:rsid w:val="00115069"/>
    <w:rsid w:val="00115EA2"/>
    <w:rsid w:val="00116DF9"/>
    <w:rsid w:val="001203D6"/>
    <w:rsid w:val="0012088B"/>
    <w:rsid w:val="001208C7"/>
    <w:rsid w:val="00120AB1"/>
    <w:rsid w:val="0012126D"/>
    <w:rsid w:val="001215A5"/>
    <w:rsid w:val="001226AC"/>
    <w:rsid w:val="0012313B"/>
    <w:rsid w:val="00123EF2"/>
    <w:rsid w:val="0012428A"/>
    <w:rsid w:val="00126512"/>
    <w:rsid w:val="00126958"/>
    <w:rsid w:val="00127F5F"/>
    <w:rsid w:val="00131471"/>
    <w:rsid w:val="00131914"/>
    <w:rsid w:val="0013324D"/>
    <w:rsid w:val="0013374F"/>
    <w:rsid w:val="00134953"/>
    <w:rsid w:val="0013512D"/>
    <w:rsid w:val="00135F6F"/>
    <w:rsid w:val="00136D68"/>
    <w:rsid w:val="00137EEF"/>
    <w:rsid w:val="001411E6"/>
    <w:rsid w:val="00141A26"/>
    <w:rsid w:val="00141D27"/>
    <w:rsid w:val="0014317F"/>
    <w:rsid w:val="00143692"/>
    <w:rsid w:val="00144583"/>
    <w:rsid w:val="00145CB1"/>
    <w:rsid w:val="0014608F"/>
    <w:rsid w:val="00147B65"/>
    <w:rsid w:val="001502A9"/>
    <w:rsid w:val="001521CA"/>
    <w:rsid w:val="00152206"/>
    <w:rsid w:val="00153267"/>
    <w:rsid w:val="00153CA3"/>
    <w:rsid w:val="001544DE"/>
    <w:rsid w:val="00154836"/>
    <w:rsid w:val="001555BF"/>
    <w:rsid w:val="00155A11"/>
    <w:rsid w:val="0015621F"/>
    <w:rsid w:val="001570A9"/>
    <w:rsid w:val="0016050F"/>
    <w:rsid w:val="00160779"/>
    <w:rsid w:val="0016246A"/>
    <w:rsid w:val="00162957"/>
    <w:rsid w:val="00162A9F"/>
    <w:rsid w:val="00162EFB"/>
    <w:rsid w:val="00163417"/>
    <w:rsid w:val="00163A3A"/>
    <w:rsid w:val="0016406A"/>
    <w:rsid w:val="001645B9"/>
    <w:rsid w:val="0016521F"/>
    <w:rsid w:val="00165607"/>
    <w:rsid w:val="001662B7"/>
    <w:rsid w:val="00166B22"/>
    <w:rsid w:val="00166D86"/>
    <w:rsid w:val="00170957"/>
    <w:rsid w:val="00171009"/>
    <w:rsid w:val="00171EB1"/>
    <w:rsid w:val="001725CC"/>
    <w:rsid w:val="00172E82"/>
    <w:rsid w:val="00172F65"/>
    <w:rsid w:val="00173CFB"/>
    <w:rsid w:val="001740C3"/>
    <w:rsid w:val="00174105"/>
    <w:rsid w:val="001741CE"/>
    <w:rsid w:val="00174CEF"/>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24D"/>
    <w:rsid w:val="00196C9E"/>
    <w:rsid w:val="00196F36"/>
    <w:rsid w:val="0019782E"/>
    <w:rsid w:val="00197B51"/>
    <w:rsid w:val="001A034C"/>
    <w:rsid w:val="001A0A31"/>
    <w:rsid w:val="001A12B9"/>
    <w:rsid w:val="001A1A82"/>
    <w:rsid w:val="001A25A3"/>
    <w:rsid w:val="001A2889"/>
    <w:rsid w:val="001A35D1"/>
    <w:rsid w:val="001A4625"/>
    <w:rsid w:val="001A4D83"/>
    <w:rsid w:val="001A6031"/>
    <w:rsid w:val="001A62E6"/>
    <w:rsid w:val="001A6450"/>
    <w:rsid w:val="001A6B3D"/>
    <w:rsid w:val="001B011E"/>
    <w:rsid w:val="001B046B"/>
    <w:rsid w:val="001B098A"/>
    <w:rsid w:val="001B119A"/>
    <w:rsid w:val="001B1825"/>
    <w:rsid w:val="001B1D8B"/>
    <w:rsid w:val="001B1E2A"/>
    <w:rsid w:val="001B4B0E"/>
    <w:rsid w:val="001B4B1F"/>
    <w:rsid w:val="001B4D47"/>
    <w:rsid w:val="001B5953"/>
    <w:rsid w:val="001B716E"/>
    <w:rsid w:val="001B758A"/>
    <w:rsid w:val="001B7905"/>
    <w:rsid w:val="001C06F2"/>
    <w:rsid w:val="001C0E0C"/>
    <w:rsid w:val="001C1204"/>
    <w:rsid w:val="001C1224"/>
    <w:rsid w:val="001C12BA"/>
    <w:rsid w:val="001C17E8"/>
    <w:rsid w:val="001C2B7B"/>
    <w:rsid w:val="001C341C"/>
    <w:rsid w:val="001C4910"/>
    <w:rsid w:val="001C49CD"/>
    <w:rsid w:val="001C4BFC"/>
    <w:rsid w:val="001C629A"/>
    <w:rsid w:val="001C698F"/>
    <w:rsid w:val="001C70A5"/>
    <w:rsid w:val="001C762C"/>
    <w:rsid w:val="001D0305"/>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149"/>
    <w:rsid w:val="001E522A"/>
    <w:rsid w:val="001E562F"/>
    <w:rsid w:val="001E58D7"/>
    <w:rsid w:val="001E5F86"/>
    <w:rsid w:val="001E76B0"/>
    <w:rsid w:val="001E7ADF"/>
    <w:rsid w:val="001F0DF2"/>
    <w:rsid w:val="001F1801"/>
    <w:rsid w:val="001F198D"/>
    <w:rsid w:val="001F3332"/>
    <w:rsid w:val="001F366F"/>
    <w:rsid w:val="001F413B"/>
    <w:rsid w:val="001F5269"/>
    <w:rsid w:val="001F592C"/>
    <w:rsid w:val="001F6B77"/>
    <w:rsid w:val="001F75AC"/>
    <w:rsid w:val="001F7754"/>
    <w:rsid w:val="00200B27"/>
    <w:rsid w:val="00200EE5"/>
    <w:rsid w:val="00201393"/>
    <w:rsid w:val="00201D58"/>
    <w:rsid w:val="00201EE2"/>
    <w:rsid w:val="00202374"/>
    <w:rsid w:val="00202B4C"/>
    <w:rsid w:val="002031A5"/>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862"/>
    <w:rsid w:val="00213ABB"/>
    <w:rsid w:val="00214AD8"/>
    <w:rsid w:val="00214C83"/>
    <w:rsid w:val="00214D50"/>
    <w:rsid w:val="00214F89"/>
    <w:rsid w:val="0021576C"/>
    <w:rsid w:val="00216E7C"/>
    <w:rsid w:val="00216F68"/>
    <w:rsid w:val="002177F2"/>
    <w:rsid w:val="00220984"/>
    <w:rsid w:val="00221EE5"/>
    <w:rsid w:val="00222F48"/>
    <w:rsid w:val="00223575"/>
    <w:rsid w:val="0022423C"/>
    <w:rsid w:val="002248E1"/>
    <w:rsid w:val="00225640"/>
    <w:rsid w:val="00225919"/>
    <w:rsid w:val="00226006"/>
    <w:rsid w:val="002260EA"/>
    <w:rsid w:val="00226509"/>
    <w:rsid w:val="002267E9"/>
    <w:rsid w:val="002269B9"/>
    <w:rsid w:val="002278D9"/>
    <w:rsid w:val="00227AC6"/>
    <w:rsid w:val="00227BBA"/>
    <w:rsid w:val="0023034C"/>
    <w:rsid w:val="002310EB"/>
    <w:rsid w:val="00231624"/>
    <w:rsid w:val="00231E6D"/>
    <w:rsid w:val="0023293D"/>
    <w:rsid w:val="00232EF2"/>
    <w:rsid w:val="00234191"/>
    <w:rsid w:val="00234954"/>
    <w:rsid w:val="00234CD5"/>
    <w:rsid w:val="00234DE0"/>
    <w:rsid w:val="00234EF6"/>
    <w:rsid w:val="00235004"/>
    <w:rsid w:val="0023534E"/>
    <w:rsid w:val="002366BD"/>
    <w:rsid w:val="0023739E"/>
    <w:rsid w:val="0023765D"/>
    <w:rsid w:val="00241336"/>
    <w:rsid w:val="002417D4"/>
    <w:rsid w:val="00241C01"/>
    <w:rsid w:val="00241C7E"/>
    <w:rsid w:val="00242672"/>
    <w:rsid w:val="00243084"/>
    <w:rsid w:val="00244E63"/>
    <w:rsid w:val="00244F52"/>
    <w:rsid w:val="0024639E"/>
    <w:rsid w:val="00246AE7"/>
    <w:rsid w:val="002471FF"/>
    <w:rsid w:val="00247666"/>
    <w:rsid w:val="00250C59"/>
    <w:rsid w:val="002511C6"/>
    <w:rsid w:val="0025127A"/>
    <w:rsid w:val="00251546"/>
    <w:rsid w:val="00253080"/>
    <w:rsid w:val="00253128"/>
    <w:rsid w:val="00253D4D"/>
    <w:rsid w:val="0025547B"/>
    <w:rsid w:val="002556EB"/>
    <w:rsid w:val="002570A7"/>
    <w:rsid w:val="002600E5"/>
    <w:rsid w:val="002605B1"/>
    <w:rsid w:val="0026121D"/>
    <w:rsid w:val="002617CC"/>
    <w:rsid w:val="002629BB"/>
    <w:rsid w:val="002631CD"/>
    <w:rsid w:val="0026462D"/>
    <w:rsid w:val="0026559B"/>
    <w:rsid w:val="00265714"/>
    <w:rsid w:val="00265EA0"/>
    <w:rsid w:val="00265F34"/>
    <w:rsid w:val="002661C1"/>
    <w:rsid w:val="00266B10"/>
    <w:rsid w:val="00266F93"/>
    <w:rsid w:val="00267706"/>
    <w:rsid w:val="0027107A"/>
    <w:rsid w:val="00273CF4"/>
    <w:rsid w:val="00273E14"/>
    <w:rsid w:val="0027576C"/>
    <w:rsid w:val="00275D92"/>
    <w:rsid w:val="0027618D"/>
    <w:rsid w:val="00280615"/>
    <w:rsid w:val="0028153D"/>
    <w:rsid w:val="00281715"/>
    <w:rsid w:val="00281ABF"/>
    <w:rsid w:val="00281B68"/>
    <w:rsid w:val="00281D23"/>
    <w:rsid w:val="002823B9"/>
    <w:rsid w:val="002827F4"/>
    <w:rsid w:val="00282DC2"/>
    <w:rsid w:val="0028408A"/>
    <w:rsid w:val="0028435F"/>
    <w:rsid w:val="00284B00"/>
    <w:rsid w:val="00285516"/>
    <w:rsid w:val="002857D8"/>
    <w:rsid w:val="00286092"/>
    <w:rsid w:val="002863EA"/>
    <w:rsid w:val="00286F64"/>
    <w:rsid w:val="00286F9F"/>
    <w:rsid w:val="0028727D"/>
    <w:rsid w:val="00290A42"/>
    <w:rsid w:val="0029115F"/>
    <w:rsid w:val="00291AF0"/>
    <w:rsid w:val="00291E10"/>
    <w:rsid w:val="0029222F"/>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A73"/>
    <w:rsid w:val="002A7066"/>
    <w:rsid w:val="002A7277"/>
    <w:rsid w:val="002A7891"/>
    <w:rsid w:val="002B0294"/>
    <w:rsid w:val="002B06C2"/>
    <w:rsid w:val="002B168E"/>
    <w:rsid w:val="002B1ACD"/>
    <w:rsid w:val="002B1CB7"/>
    <w:rsid w:val="002B1D9E"/>
    <w:rsid w:val="002B314B"/>
    <w:rsid w:val="002B314D"/>
    <w:rsid w:val="002B3306"/>
    <w:rsid w:val="002B44BC"/>
    <w:rsid w:val="002B56C3"/>
    <w:rsid w:val="002B5B61"/>
    <w:rsid w:val="002B5FF7"/>
    <w:rsid w:val="002B619F"/>
    <w:rsid w:val="002B62D1"/>
    <w:rsid w:val="002B6A47"/>
    <w:rsid w:val="002B6AD7"/>
    <w:rsid w:val="002B7737"/>
    <w:rsid w:val="002B789B"/>
    <w:rsid w:val="002B7AE9"/>
    <w:rsid w:val="002C0720"/>
    <w:rsid w:val="002C1A44"/>
    <w:rsid w:val="002C2807"/>
    <w:rsid w:val="002C38B7"/>
    <w:rsid w:val="002C3C8F"/>
    <w:rsid w:val="002C3E30"/>
    <w:rsid w:val="002C53A2"/>
    <w:rsid w:val="002C55E2"/>
    <w:rsid w:val="002C5874"/>
    <w:rsid w:val="002C5C3B"/>
    <w:rsid w:val="002C5C46"/>
    <w:rsid w:val="002C5C55"/>
    <w:rsid w:val="002C632A"/>
    <w:rsid w:val="002C63C0"/>
    <w:rsid w:val="002C77B9"/>
    <w:rsid w:val="002C7FC4"/>
    <w:rsid w:val="002D02D5"/>
    <w:rsid w:val="002D0C5D"/>
    <w:rsid w:val="002D1D2F"/>
    <w:rsid w:val="002D2187"/>
    <w:rsid w:val="002D2190"/>
    <w:rsid w:val="002D45D9"/>
    <w:rsid w:val="002D4DAA"/>
    <w:rsid w:val="002D6838"/>
    <w:rsid w:val="002D7E03"/>
    <w:rsid w:val="002E0DAF"/>
    <w:rsid w:val="002E1D1E"/>
    <w:rsid w:val="002E3A1A"/>
    <w:rsid w:val="002E3FF3"/>
    <w:rsid w:val="002E5370"/>
    <w:rsid w:val="002E5A89"/>
    <w:rsid w:val="002E6298"/>
    <w:rsid w:val="002E63BB"/>
    <w:rsid w:val="002E6529"/>
    <w:rsid w:val="002E6A34"/>
    <w:rsid w:val="002E72E4"/>
    <w:rsid w:val="002E7855"/>
    <w:rsid w:val="002E7A7D"/>
    <w:rsid w:val="002F0516"/>
    <w:rsid w:val="002F1527"/>
    <w:rsid w:val="002F1B5E"/>
    <w:rsid w:val="002F3B55"/>
    <w:rsid w:val="002F3BF6"/>
    <w:rsid w:val="002F45AC"/>
    <w:rsid w:val="002F48B7"/>
    <w:rsid w:val="002F4BB4"/>
    <w:rsid w:val="002F5CFB"/>
    <w:rsid w:val="002F631F"/>
    <w:rsid w:val="002F6494"/>
    <w:rsid w:val="002F735C"/>
    <w:rsid w:val="003002BE"/>
    <w:rsid w:val="00300522"/>
    <w:rsid w:val="003006DC"/>
    <w:rsid w:val="003008EA"/>
    <w:rsid w:val="00301620"/>
    <w:rsid w:val="0030284F"/>
    <w:rsid w:val="00304107"/>
    <w:rsid w:val="003042EC"/>
    <w:rsid w:val="00304B93"/>
    <w:rsid w:val="00305DCE"/>
    <w:rsid w:val="003061EC"/>
    <w:rsid w:val="003070E9"/>
    <w:rsid w:val="00307318"/>
    <w:rsid w:val="00307ABF"/>
    <w:rsid w:val="00307EFF"/>
    <w:rsid w:val="00311B63"/>
    <w:rsid w:val="00311F82"/>
    <w:rsid w:val="00311FB0"/>
    <w:rsid w:val="00312999"/>
    <w:rsid w:val="00313F72"/>
    <w:rsid w:val="00313FF4"/>
    <w:rsid w:val="003142BC"/>
    <w:rsid w:val="00314DA2"/>
    <w:rsid w:val="0031542A"/>
    <w:rsid w:val="003156E1"/>
    <w:rsid w:val="00315FF0"/>
    <w:rsid w:val="00316A25"/>
    <w:rsid w:val="00316A5B"/>
    <w:rsid w:val="00317191"/>
    <w:rsid w:val="003176B5"/>
    <w:rsid w:val="0032147D"/>
    <w:rsid w:val="0032176F"/>
    <w:rsid w:val="003218EA"/>
    <w:rsid w:val="00321AC7"/>
    <w:rsid w:val="0032216D"/>
    <w:rsid w:val="00323020"/>
    <w:rsid w:val="00324224"/>
    <w:rsid w:val="0032442A"/>
    <w:rsid w:val="003244B8"/>
    <w:rsid w:val="003247EC"/>
    <w:rsid w:val="00325380"/>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3E3F"/>
    <w:rsid w:val="00334139"/>
    <w:rsid w:val="00334EC2"/>
    <w:rsid w:val="00335703"/>
    <w:rsid w:val="00335E3C"/>
    <w:rsid w:val="0033627B"/>
    <w:rsid w:val="00337C60"/>
    <w:rsid w:val="00337F4F"/>
    <w:rsid w:val="00340199"/>
    <w:rsid w:val="0034042D"/>
    <w:rsid w:val="003418FC"/>
    <w:rsid w:val="00341907"/>
    <w:rsid w:val="00343949"/>
    <w:rsid w:val="00343E51"/>
    <w:rsid w:val="00344670"/>
    <w:rsid w:val="00345879"/>
    <w:rsid w:val="003464C0"/>
    <w:rsid w:val="00346F18"/>
    <w:rsid w:val="00347E37"/>
    <w:rsid w:val="00351340"/>
    <w:rsid w:val="003519B0"/>
    <w:rsid w:val="00351B8D"/>
    <w:rsid w:val="003529D4"/>
    <w:rsid w:val="00353AD5"/>
    <w:rsid w:val="0035554C"/>
    <w:rsid w:val="003562DA"/>
    <w:rsid w:val="00357157"/>
    <w:rsid w:val="00357A10"/>
    <w:rsid w:val="0036169F"/>
    <w:rsid w:val="003617B9"/>
    <w:rsid w:val="003617EC"/>
    <w:rsid w:val="0036262E"/>
    <w:rsid w:val="00362B3B"/>
    <w:rsid w:val="00363363"/>
    <w:rsid w:val="00363AFF"/>
    <w:rsid w:val="0036411A"/>
    <w:rsid w:val="00364385"/>
    <w:rsid w:val="0036577C"/>
    <w:rsid w:val="00365A4C"/>
    <w:rsid w:val="00365F8B"/>
    <w:rsid w:val="00366172"/>
    <w:rsid w:val="003663EB"/>
    <w:rsid w:val="00366EE1"/>
    <w:rsid w:val="00366FDE"/>
    <w:rsid w:val="003703CC"/>
    <w:rsid w:val="003709E7"/>
    <w:rsid w:val="00370CF9"/>
    <w:rsid w:val="00370FCF"/>
    <w:rsid w:val="00371300"/>
    <w:rsid w:val="00371360"/>
    <w:rsid w:val="003713BE"/>
    <w:rsid w:val="00371722"/>
    <w:rsid w:val="003719EE"/>
    <w:rsid w:val="00371DB8"/>
    <w:rsid w:val="00371E01"/>
    <w:rsid w:val="0037207C"/>
    <w:rsid w:val="00372684"/>
    <w:rsid w:val="003731D5"/>
    <w:rsid w:val="00373990"/>
    <w:rsid w:val="00373FE4"/>
    <w:rsid w:val="0037532E"/>
    <w:rsid w:val="003765BB"/>
    <w:rsid w:val="00376B5A"/>
    <w:rsid w:val="00376C18"/>
    <w:rsid w:val="0037757F"/>
    <w:rsid w:val="00380111"/>
    <w:rsid w:val="00380251"/>
    <w:rsid w:val="00382004"/>
    <w:rsid w:val="00382093"/>
    <w:rsid w:val="00382803"/>
    <w:rsid w:val="00382826"/>
    <w:rsid w:val="00382E00"/>
    <w:rsid w:val="00384507"/>
    <w:rsid w:val="00384BE4"/>
    <w:rsid w:val="0038681B"/>
    <w:rsid w:val="00386D3C"/>
    <w:rsid w:val="003871B3"/>
    <w:rsid w:val="00391C6D"/>
    <w:rsid w:val="00392204"/>
    <w:rsid w:val="0039297C"/>
    <w:rsid w:val="0039311E"/>
    <w:rsid w:val="00393EA8"/>
    <w:rsid w:val="003952AF"/>
    <w:rsid w:val="00395603"/>
    <w:rsid w:val="003964FD"/>
    <w:rsid w:val="003969BA"/>
    <w:rsid w:val="00396D16"/>
    <w:rsid w:val="00396FA2"/>
    <w:rsid w:val="003A00EB"/>
    <w:rsid w:val="003A36B0"/>
    <w:rsid w:val="003A3A19"/>
    <w:rsid w:val="003A4B73"/>
    <w:rsid w:val="003A5217"/>
    <w:rsid w:val="003A677F"/>
    <w:rsid w:val="003A6AF0"/>
    <w:rsid w:val="003B0CBB"/>
    <w:rsid w:val="003B136C"/>
    <w:rsid w:val="003B1680"/>
    <w:rsid w:val="003B19A8"/>
    <w:rsid w:val="003B1AEE"/>
    <w:rsid w:val="003B220B"/>
    <w:rsid w:val="003B2CA2"/>
    <w:rsid w:val="003B308F"/>
    <w:rsid w:val="003B30AE"/>
    <w:rsid w:val="003B470F"/>
    <w:rsid w:val="003B4869"/>
    <w:rsid w:val="003B491A"/>
    <w:rsid w:val="003B514F"/>
    <w:rsid w:val="003B5D2D"/>
    <w:rsid w:val="003B67E0"/>
    <w:rsid w:val="003B694A"/>
    <w:rsid w:val="003B6B17"/>
    <w:rsid w:val="003B7130"/>
    <w:rsid w:val="003B7697"/>
    <w:rsid w:val="003C00B1"/>
    <w:rsid w:val="003C14E5"/>
    <w:rsid w:val="003C36F0"/>
    <w:rsid w:val="003C46EB"/>
    <w:rsid w:val="003C4BC2"/>
    <w:rsid w:val="003C691A"/>
    <w:rsid w:val="003C74EC"/>
    <w:rsid w:val="003C7AF8"/>
    <w:rsid w:val="003D0828"/>
    <w:rsid w:val="003D181E"/>
    <w:rsid w:val="003D28EF"/>
    <w:rsid w:val="003D3150"/>
    <w:rsid w:val="003D4F5E"/>
    <w:rsid w:val="003D5486"/>
    <w:rsid w:val="003D5935"/>
    <w:rsid w:val="003D5D2D"/>
    <w:rsid w:val="003D6237"/>
    <w:rsid w:val="003D7A88"/>
    <w:rsid w:val="003E1515"/>
    <w:rsid w:val="003E1580"/>
    <w:rsid w:val="003E1815"/>
    <w:rsid w:val="003E2120"/>
    <w:rsid w:val="003E2122"/>
    <w:rsid w:val="003E23FE"/>
    <w:rsid w:val="003E2ED5"/>
    <w:rsid w:val="003E321F"/>
    <w:rsid w:val="003E3735"/>
    <w:rsid w:val="003E3792"/>
    <w:rsid w:val="003E3A10"/>
    <w:rsid w:val="003E442A"/>
    <w:rsid w:val="003E4B48"/>
    <w:rsid w:val="003E588B"/>
    <w:rsid w:val="003E6486"/>
    <w:rsid w:val="003E6A55"/>
    <w:rsid w:val="003E6AAF"/>
    <w:rsid w:val="003E7CEF"/>
    <w:rsid w:val="003F000C"/>
    <w:rsid w:val="003F0110"/>
    <w:rsid w:val="003F01F0"/>
    <w:rsid w:val="003F0400"/>
    <w:rsid w:val="003F0846"/>
    <w:rsid w:val="003F0B14"/>
    <w:rsid w:val="003F0DEB"/>
    <w:rsid w:val="003F14B2"/>
    <w:rsid w:val="003F1E06"/>
    <w:rsid w:val="003F21FD"/>
    <w:rsid w:val="003F376F"/>
    <w:rsid w:val="003F3C29"/>
    <w:rsid w:val="003F3E67"/>
    <w:rsid w:val="003F4B0F"/>
    <w:rsid w:val="003F4B9C"/>
    <w:rsid w:val="003F5867"/>
    <w:rsid w:val="003F5DC5"/>
    <w:rsid w:val="003F6766"/>
    <w:rsid w:val="003F7046"/>
    <w:rsid w:val="003F7CB4"/>
    <w:rsid w:val="0040079F"/>
    <w:rsid w:val="00402195"/>
    <w:rsid w:val="00402945"/>
    <w:rsid w:val="00402D83"/>
    <w:rsid w:val="0040333F"/>
    <w:rsid w:val="004036E5"/>
    <w:rsid w:val="004044AA"/>
    <w:rsid w:val="004059B1"/>
    <w:rsid w:val="00405A60"/>
    <w:rsid w:val="00405F3C"/>
    <w:rsid w:val="00407188"/>
    <w:rsid w:val="00407E6E"/>
    <w:rsid w:val="00410D84"/>
    <w:rsid w:val="004121B5"/>
    <w:rsid w:val="00412627"/>
    <w:rsid w:val="00412DF3"/>
    <w:rsid w:val="00412EBE"/>
    <w:rsid w:val="0041315E"/>
    <w:rsid w:val="00415767"/>
    <w:rsid w:val="0041586D"/>
    <w:rsid w:val="00416449"/>
    <w:rsid w:val="00416763"/>
    <w:rsid w:val="0041678F"/>
    <w:rsid w:val="00420788"/>
    <w:rsid w:val="00421546"/>
    <w:rsid w:val="00423924"/>
    <w:rsid w:val="00423B7A"/>
    <w:rsid w:val="00425D36"/>
    <w:rsid w:val="00425F7C"/>
    <w:rsid w:val="0042658F"/>
    <w:rsid w:val="00427465"/>
    <w:rsid w:val="00427DF1"/>
    <w:rsid w:val="0043031E"/>
    <w:rsid w:val="00430643"/>
    <w:rsid w:val="004308AA"/>
    <w:rsid w:val="00431F56"/>
    <w:rsid w:val="00433225"/>
    <w:rsid w:val="004335B4"/>
    <w:rsid w:val="00433632"/>
    <w:rsid w:val="0043456D"/>
    <w:rsid w:val="004346A8"/>
    <w:rsid w:val="00434A62"/>
    <w:rsid w:val="00436C85"/>
    <w:rsid w:val="004371B4"/>
    <w:rsid w:val="004376F1"/>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AB7"/>
    <w:rsid w:val="004516A7"/>
    <w:rsid w:val="00451A23"/>
    <w:rsid w:val="00452938"/>
    <w:rsid w:val="004534C4"/>
    <w:rsid w:val="0045415B"/>
    <w:rsid w:val="00454440"/>
    <w:rsid w:val="00455089"/>
    <w:rsid w:val="00455A47"/>
    <w:rsid w:val="00455E3D"/>
    <w:rsid w:val="00455FE3"/>
    <w:rsid w:val="004565AE"/>
    <w:rsid w:val="004568C7"/>
    <w:rsid w:val="00456CA8"/>
    <w:rsid w:val="004572EC"/>
    <w:rsid w:val="00457E24"/>
    <w:rsid w:val="00457F98"/>
    <w:rsid w:val="004605C8"/>
    <w:rsid w:val="00460C4C"/>
    <w:rsid w:val="004611A2"/>
    <w:rsid w:val="00461584"/>
    <w:rsid w:val="00461B5D"/>
    <w:rsid w:val="004622A5"/>
    <w:rsid w:val="00462B9C"/>
    <w:rsid w:val="00463A49"/>
    <w:rsid w:val="00463DC7"/>
    <w:rsid w:val="00464385"/>
    <w:rsid w:val="004653F8"/>
    <w:rsid w:val="004654D5"/>
    <w:rsid w:val="00465665"/>
    <w:rsid w:val="004668ED"/>
    <w:rsid w:val="00466FE5"/>
    <w:rsid w:val="004674AE"/>
    <w:rsid w:val="00470129"/>
    <w:rsid w:val="0047018E"/>
    <w:rsid w:val="00470B61"/>
    <w:rsid w:val="00471A95"/>
    <w:rsid w:val="00471EAA"/>
    <w:rsid w:val="004735D8"/>
    <w:rsid w:val="004744BA"/>
    <w:rsid w:val="00474667"/>
    <w:rsid w:val="00474A90"/>
    <w:rsid w:val="004750F8"/>
    <w:rsid w:val="00475134"/>
    <w:rsid w:val="0047563E"/>
    <w:rsid w:val="0047620D"/>
    <w:rsid w:val="0047631B"/>
    <w:rsid w:val="00477866"/>
    <w:rsid w:val="00477C0E"/>
    <w:rsid w:val="004819E8"/>
    <w:rsid w:val="00482218"/>
    <w:rsid w:val="0048228B"/>
    <w:rsid w:val="00482337"/>
    <w:rsid w:val="004824B9"/>
    <w:rsid w:val="00483637"/>
    <w:rsid w:val="00483A4C"/>
    <w:rsid w:val="00483BF3"/>
    <w:rsid w:val="00483E4E"/>
    <w:rsid w:val="0048441C"/>
    <w:rsid w:val="0048466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2FF"/>
    <w:rsid w:val="004A1D50"/>
    <w:rsid w:val="004A283A"/>
    <w:rsid w:val="004A2D5C"/>
    <w:rsid w:val="004A44B3"/>
    <w:rsid w:val="004A44D9"/>
    <w:rsid w:val="004A4AB8"/>
    <w:rsid w:val="004A5014"/>
    <w:rsid w:val="004A50D0"/>
    <w:rsid w:val="004A55C4"/>
    <w:rsid w:val="004A5DB3"/>
    <w:rsid w:val="004A623E"/>
    <w:rsid w:val="004A660B"/>
    <w:rsid w:val="004A6C78"/>
    <w:rsid w:val="004A6F6A"/>
    <w:rsid w:val="004B00D3"/>
    <w:rsid w:val="004B0EF8"/>
    <w:rsid w:val="004B17C1"/>
    <w:rsid w:val="004B18CD"/>
    <w:rsid w:val="004B1D84"/>
    <w:rsid w:val="004B1EBA"/>
    <w:rsid w:val="004B24BB"/>
    <w:rsid w:val="004B2512"/>
    <w:rsid w:val="004B384C"/>
    <w:rsid w:val="004B44EB"/>
    <w:rsid w:val="004B4A15"/>
    <w:rsid w:val="004B4D9E"/>
    <w:rsid w:val="004B595B"/>
    <w:rsid w:val="004B6498"/>
    <w:rsid w:val="004B6F36"/>
    <w:rsid w:val="004B763C"/>
    <w:rsid w:val="004C089A"/>
    <w:rsid w:val="004C229D"/>
    <w:rsid w:val="004C23B0"/>
    <w:rsid w:val="004C2DBA"/>
    <w:rsid w:val="004C37EC"/>
    <w:rsid w:val="004C43CB"/>
    <w:rsid w:val="004C4A58"/>
    <w:rsid w:val="004C5044"/>
    <w:rsid w:val="004C57FE"/>
    <w:rsid w:val="004C5F79"/>
    <w:rsid w:val="004C75E0"/>
    <w:rsid w:val="004C78BB"/>
    <w:rsid w:val="004C7ADD"/>
    <w:rsid w:val="004C7DE6"/>
    <w:rsid w:val="004D0167"/>
    <w:rsid w:val="004D025C"/>
    <w:rsid w:val="004D05CC"/>
    <w:rsid w:val="004D09C4"/>
    <w:rsid w:val="004D0DFE"/>
    <w:rsid w:val="004D1028"/>
    <w:rsid w:val="004D2089"/>
    <w:rsid w:val="004D24B9"/>
    <w:rsid w:val="004D2E3C"/>
    <w:rsid w:val="004D2F8B"/>
    <w:rsid w:val="004D2FEF"/>
    <w:rsid w:val="004D4202"/>
    <w:rsid w:val="004D4265"/>
    <w:rsid w:val="004D4C29"/>
    <w:rsid w:val="004D4EE7"/>
    <w:rsid w:val="004D511A"/>
    <w:rsid w:val="004D5322"/>
    <w:rsid w:val="004D55E8"/>
    <w:rsid w:val="004D74B3"/>
    <w:rsid w:val="004D7D9C"/>
    <w:rsid w:val="004E03EA"/>
    <w:rsid w:val="004E38F3"/>
    <w:rsid w:val="004E4720"/>
    <w:rsid w:val="004E4C95"/>
    <w:rsid w:val="004E52FC"/>
    <w:rsid w:val="004E68BD"/>
    <w:rsid w:val="004E6E9D"/>
    <w:rsid w:val="004E7018"/>
    <w:rsid w:val="004E79C8"/>
    <w:rsid w:val="004E7EDE"/>
    <w:rsid w:val="004E7EFD"/>
    <w:rsid w:val="004F134F"/>
    <w:rsid w:val="004F1769"/>
    <w:rsid w:val="004F237B"/>
    <w:rsid w:val="004F2DA0"/>
    <w:rsid w:val="004F3914"/>
    <w:rsid w:val="004F4F02"/>
    <w:rsid w:val="004F5242"/>
    <w:rsid w:val="004F52A1"/>
    <w:rsid w:val="004F5A6F"/>
    <w:rsid w:val="004F5AA3"/>
    <w:rsid w:val="004F63EF"/>
    <w:rsid w:val="004F65D0"/>
    <w:rsid w:val="004F6C1F"/>
    <w:rsid w:val="00500CE2"/>
    <w:rsid w:val="0050115E"/>
    <w:rsid w:val="0050121E"/>
    <w:rsid w:val="00501956"/>
    <w:rsid w:val="00502E8C"/>
    <w:rsid w:val="00502FAB"/>
    <w:rsid w:val="00505101"/>
    <w:rsid w:val="005052AE"/>
    <w:rsid w:val="005053BE"/>
    <w:rsid w:val="00506ADD"/>
    <w:rsid w:val="005076DA"/>
    <w:rsid w:val="00510239"/>
    <w:rsid w:val="00510487"/>
    <w:rsid w:val="00511503"/>
    <w:rsid w:val="00511715"/>
    <w:rsid w:val="00513A04"/>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1C8E"/>
    <w:rsid w:val="00532474"/>
    <w:rsid w:val="0053254E"/>
    <w:rsid w:val="00533266"/>
    <w:rsid w:val="00533F08"/>
    <w:rsid w:val="00534899"/>
    <w:rsid w:val="00534965"/>
    <w:rsid w:val="00534A05"/>
    <w:rsid w:val="00534B33"/>
    <w:rsid w:val="0053625C"/>
    <w:rsid w:val="00536760"/>
    <w:rsid w:val="005371DB"/>
    <w:rsid w:val="0053752B"/>
    <w:rsid w:val="005376B6"/>
    <w:rsid w:val="00537976"/>
    <w:rsid w:val="00537FFA"/>
    <w:rsid w:val="00541D37"/>
    <w:rsid w:val="00541DB9"/>
    <w:rsid w:val="00542C7F"/>
    <w:rsid w:val="00543E07"/>
    <w:rsid w:val="005440DB"/>
    <w:rsid w:val="00544136"/>
    <w:rsid w:val="00544383"/>
    <w:rsid w:val="00544704"/>
    <w:rsid w:val="00545A24"/>
    <w:rsid w:val="005463F2"/>
    <w:rsid w:val="00546DAC"/>
    <w:rsid w:val="00547948"/>
    <w:rsid w:val="00547C37"/>
    <w:rsid w:val="0055028A"/>
    <w:rsid w:val="005512EA"/>
    <w:rsid w:val="00551CE2"/>
    <w:rsid w:val="00551E86"/>
    <w:rsid w:val="005523DF"/>
    <w:rsid w:val="005525AF"/>
    <w:rsid w:val="00552CA6"/>
    <w:rsid w:val="005532E4"/>
    <w:rsid w:val="00553559"/>
    <w:rsid w:val="005545B6"/>
    <w:rsid w:val="0055481D"/>
    <w:rsid w:val="00555245"/>
    <w:rsid w:val="00555DA4"/>
    <w:rsid w:val="00556556"/>
    <w:rsid w:val="00556AA2"/>
    <w:rsid w:val="00556AA5"/>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ECF"/>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34F0"/>
    <w:rsid w:val="00583B7B"/>
    <w:rsid w:val="00583DA4"/>
    <w:rsid w:val="0058405F"/>
    <w:rsid w:val="005843E7"/>
    <w:rsid w:val="00584D98"/>
    <w:rsid w:val="005858B2"/>
    <w:rsid w:val="00585D94"/>
    <w:rsid w:val="00586E7D"/>
    <w:rsid w:val="0059196F"/>
    <w:rsid w:val="005928FA"/>
    <w:rsid w:val="00592BBC"/>
    <w:rsid w:val="005954A8"/>
    <w:rsid w:val="0059652D"/>
    <w:rsid w:val="00597328"/>
    <w:rsid w:val="00597340"/>
    <w:rsid w:val="005A03DE"/>
    <w:rsid w:val="005A11F7"/>
    <w:rsid w:val="005A1B2B"/>
    <w:rsid w:val="005A1E7D"/>
    <w:rsid w:val="005A23E5"/>
    <w:rsid w:val="005A26D4"/>
    <w:rsid w:val="005A2DEF"/>
    <w:rsid w:val="005A3155"/>
    <w:rsid w:val="005A3978"/>
    <w:rsid w:val="005A4A2A"/>
    <w:rsid w:val="005A5D51"/>
    <w:rsid w:val="005A774B"/>
    <w:rsid w:val="005B0451"/>
    <w:rsid w:val="005B0515"/>
    <w:rsid w:val="005B063D"/>
    <w:rsid w:val="005B1244"/>
    <w:rsid w:val="005B1401"/>
    <w:rsid w:val="005B1EE8"/>
    <w:rsid w:val="005B28D8"/>
    <w:rsid w:val="005B2C30"/>
    <w:rsid w:val="005B2DC0"/>
    <w:rsid w:val="005B3E4E"/>
    <w:rsid w:val="005B48F5"/>
    <w:rsid w:val="005B4A5A"/>
    <w:rsid w:val="005B5C35"/>
    <w:rsid w:val="005B65B3"/>
    <w:rsid w:val="005B7728"/>
    <w:rsid w:val="005B7A4F"/>
    <w:rsid w:val="005C1C81"/>
    <w:rsid w:val="005C226C"/>
    <w:rsid w:val="005C22B1"/>
    <w:rsid w:val="005C4923"/>
    <w:rsid w:val="005C4C5C"/>
    <w:rsid w:val="005C4D1D"/>
    <w:rsid w:val="005C5549"/>
    <w:rsid w:val="005C62A6"/>
    <w:rsid w:val="005C697F"/>
    <w:rsid w:val="005C7EBE"/>
    <w:rsid w:val="005D0176"/>
    <w:rsid w:val="005D06BF"/>
    <w:rsid w:val="005D0EED"/>
    <w:rsid w:val="005D165F"/>
    <w:rsid w:val="005D1CEB"/>
    <w:rsid w:val="005D1FA6"/>
    <w:rsid w:val="005D2712"/>
    <w:rsid w:val="005D2A68"/>
    <w:rsid w:val="005D2D01"/>
    <w:rsid w:val="005D31F1"/>
    <w:rsid w:val="005D34DF"/>
    <w:rsid w:val="005D359D"/>
    <w:rsid w:val="005D4049"/>
    <w:rsid w:val="005D674B"/>
    <w:rsid w:val="005D72AE"/>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5504"/>
    <w:rsid w:val="005E6A65"/>
    <w:rsid w:val="005E704A"/>
    <w:rsid w:val="005F01AD"/>
    <w:rsid w:val="005F2196"/>
    <w:rsid w:val="005F3029"/>
    <w:rsid w:val="005F4A8E"/>
    <w:rsid w:val="005F53BE"/>
    <w:rsid w:val="005F6FD0"/>
    <w:rsid w:val="005F7BCC"/>
    <w:rsid w:val="005F7CAA"/>
    <w:rsid w:val="00600921"/>
    <w:rsid w:val="006020E4"/>
    <w:rsid w:val="00602373"/>
    <w:rsid w:val="0060246D"/>
    <w:rsid w:val="00602E97"/>
    <w:rsid w:val="006033C4"/>
    <w:rsid w:val="00604068"/>
    <w:rsid w:val="006046C6"/>
    <w:rsid w:val="00604754"/>
    <w:rsid w:val="00605325"/>
    <w:rsid w:val="0060556C"/>
    <w:rsid w:val="00605BBC"/>
    <w:rsid w:val="00605D0B"/>
    <w:rsid w:val="00605E41"/>
    <w:rsid w:val="006060A4"/>
    <w:rsid w:val="00606146"/>
    <w:rsid w:val="00607063"/>
    <w:rsid w:val="00607576"/>
    <w:rsid w:val="00607F50"/>
    <w:rsid w:val="00607FF2"/>
    <w:rsid w:val="006119D3"/>
    <w:rsid w:val="006119D9"/>
    <w:rsid w:val="00612104"/>
    <w:rsid w:val="00614791"/>
    <w:rsid w:val="00614F1E"/>
    <w:rsid w:val="0061544D"/>
    <w:rsid w:val="006157DC"/>
    <w:rsid w:val="006168B1"/>
    <w:rsid w:val="00616BEB"/>
    <w:rsid w:val="00617354"/>
    <w:rsid w:val="006174CE"/>
    <w:rsid w:val="00617C50"/>
    <w:rsid w:val="006209AB"/>
    <w:rsid w:val="00620D18"/>
    <w:rsid w:val="00620FBB"/>
    <w:rsid w:val="00621487"/>
    <w:rsid w:val="00622396"/>
    <w:rsid w:val="00622973"/>
    <w:rsid w:val="00622D26"/>
    <w:rsid w:val="006239A8"/>
    <w:rsid w:val="00623BC3"/>
    <w:rsid w:val="00624851"/>
    <w:rsid w:val="006257A8"/>
    <w:rsid w:val="00626459"/>
    <w:rsid w:val="00626FA8"/>
    <w:rsid w:val="00627225"/>
    <w:rsid w:val="00627F20"/>
    <w:rsid w:val="00627FBB"/>
    <w:rsid w:val="006301EC"/>
    <w:rsid w:val="00630579"/>
    <w:rsid w:val="00632BA6"/>
    <w:rsid w:val="00632F2C"/>
    <w:rsid w:val="00632F54"/>
    <w:rsid w:val="00633B1B"/>
    <w:rsid w:val="00634A10"/>
    <w:rsid w:val="00634CDD"/>
    <w:rsid w:val="00635684"/>
    <w:rsid w:val="00636610"/>
    <w:rsid w:val="00636982"/>
    <w:rsid w:val="006369C2"/>
    <w:rsid w:val="00637307"/>
    <w:rsid w:val="00637725"/>
    <w:rsid w:val="00637DB8"/>
    <w:rsid w:val="00637F56"/>
    <w:rsid w:val="006415BA"/>
    <w:rsid w:val="00641D56"/>
    <w:rsid w:val="0064209E"/>
    <w:rsid w:val="00642BFC"/>
    <w:rsid w:val="00643164"/>
    <w:rsid w:val="00645792"/>
    <w:rsid w:val="00645A3A"/>
    <w:rsid w:val="006461F5"/>
    <w:rsid w:val="00651B3C"/>
    <w:rsid w:val="0065248B"/>
    <w:rsid w:val="006534FE"/>
    <w:rsid w:val="00653500"/>
    <w:rsid w:val="0065367D"/>
    <w:rsid w:val="00653D49"/>
    <w:rsid w:val="00654593"/>
    <w:rsid w:val="0065494B"/>
    <w:rsid w:val="006549E7"/>
    <w:rsid w:val="006555EE"/>
    <w:rsid w:val="00656BEC"/>
    <w:rsid w:val="006576D1"/>
    <w:rsid w:val="006576E2"/>
    <w:rsid w:val="00660512"/>
    <w:rsid w:val="00660A8E"/>
    <w:rsid w:val="00660FD3"/>
    <w:rsid w:val="006615AC"/>
    <w:rsid w:val="0066258F"/>
    <w:rsid w:val="00662841"/>
    <w:rsid w:val="00662BEA"/>
    <w:rsid w:val="00663629"/>
    <w:rsid w:val="0066364C"/>
    <w:rsid w:val="0066392C"/>
    <w:rsid w:val="006640E7"/>
    <w:rsid w:val="00664323"/>
    <w:rsid w:val="00664995"/>
    <w:rsid w:val="006649AC"/>
    <w:rsid w:val="00666C7D"/>
    <w:rsid w:val="00666E03"/>
    <w:rsid w:val="00667406"/>
    <w:rsid w:val="0066772B"/>
    <w:rsid w:val="006700ED"/>
    <w:rsid w:val="00670448"/>
    <w:rsid w:val="006708BF"/>
    <w:rsid w:val="00670C97"/>
    <w:rsid w:val="00671CBB"/>
    <w:rsid w:val="00671F69"/>
    <w:rsid w:val="00672B1A"/>
    <w:rsid w:val="00672CB1"/>
    <w:rsid w:val="00672E4D"/>
    <w:rsid w:val="00672E77"/>
    <w:rsid w:val="00673AA4"/>
    <w:rsid w:val="00673E11"/>
    <w:rsid w:val="0067432C"/>
    <w:rsid w:val="00674ACE"/>
    <w:rsid w:val="00674B81"/>
    <w:rsid w:val="00675307"/>
    <w:rsid w:val="00675493"/>
    <w:rsid w:val="006754A7"/>
    <w:rsid w:val="00675585"/>
    <w:rsid w:val="00675708"/>
    <w:rsid w:val="00676493"/>
    <w:rsid w:val="00676C59"/>
    <w:rsid w:val="00677285"/>
    <w:rsid w:val="00677ADE"/>
    <w:rsid w:val="00680657"/>
    <w:rsid w:val="006816D4"/>
    <w:rsid w:val="006826A9"/>
    <w:rsid w:val="00683358"/>
    <w:rsid w:val="00683C27"/>
    <w:rsid w:val="00683D9C"/>
    <w:rsid w:val="00685163"/>
    <w:rsid w:val="00685237"/>
    <w:rsid w:val="006854BF"/>
    <w:rsid w:val="00685769"/>
    <w:rsid w:val="00687677"/>
    <w:rsid w:val="006877B7"/>
    <w:rsid w:val="00691724"/>
    <w:rsid w:val="00691A98"/>
    <w:rsid w:val="0069259B"/>
    <w:rsid w:val="0069263C"/>
    <w:rsid w:val="0069287F"/>
    <w:rsid w:val="006934E4"/>
    <w:rsid w:val="0069408F"/>
    <w:rsid w:val="00694D60"/>
    <w:rsid w:val="00695C6D"/>
    <w:rsid w:val="006960CA"/>
    <w:rsid w:val="006962B7"/>
    <w:rsid w:val="00697EA1"/>
    <w:rsid w:val="006A2B4E"/>
    <w:rsid w:val="006A3795"/>
    <w:rsid w:val="006A40DA"/>
    <w:rsid w:val="006A44BB"/>
    <w:rsid w:val="006A4E28"/>
    <w:rsid w:val="006A4FAA"/>
    <w:rsid w:val="006A5167"/>
    <w:rsid w:val="006A582A"/>
    <w:rsid w:val="006A6C65"/>
    <w:rsid w:val="006A7EBF"/>
    <w:rsid w:val="006B2ECB"/>
    <w:rsid w:val="006B31EF"/>
    <w:rsid w:val="006B477F"/>
    <w:rsid w:val="006B4887"/>
    <w:rsid w:val="006B4A30"/>
    <w:rsid w:val="006B4F7B"/>
    <w:rsid w:val="006B51A4"/>
    <w:rsid w:val="006B55F8"/>
    <w:rsid w:val="006B5875"/>
    <w:rsid w:val="006B62F2"/>
    <w:rsid w:val="006B68C2"/>
    <w:rsid w:val="006B6CB7"/>
    <w:rsid w:val="006B6F12"/>
    <w:rsid w:val="006B750F"/>
    <w:rsid w:val="006B77E4"/>
    <w:rsid w:val="006C0009"/>
    <w:rsid w:val="006C0143"/>
    <w:rsid w:val="006C13FD"/>
    <w:rsid w:val="006C1688"/>
    <w:rsid w:val="006C27B6"/>
    <w:rsid w:val="006C31FD"/>
    <w:rsid w:val="006C379F"/>
    <w:rsid w:val="006C38D7"/>
    <w:rsid w:val="006C3920"/>
    <w:rsid w:val="006C3A42"/>
    <w:rsid w:val="006C3A81"/>
    <w:rsid w:val="006C3B93"/>
    <w:rsid w:val="006C46F8"/>
    <w:rsid w:val="006C567D"/>
    <w:rsid w:val="006C56E0"/>
    <w:rsid w:val="006C63A8"/>
    <w:rsid w:val="006C6621"/>
    <w:rsid w:val="006C66B0"/>
    <w:rsid w:val="006D06FF"/>
    <w:rsid w:val="006D12C0"/>
    <w:rsid w:val="006D14E1"/>
    <w:rsid w:val="006D2259"/>
    <w:rsid w:val="006D24CE"/>
    <w:rsid w:val="006D266B"/>
    <w:rsid w:val="006D26BC"/>
    <w:rsid w:val="006D371C"/>
    <w:rsid w:val="006D4637"/>
    <w:rsid w:val="006D487E"/>
    <w:rsid w:val="006D5019"/>
    <w:rsid w:val="006D5A7A"/>
    <w:rsid w:val="006D6261"/>
    <w:rsid w:val="006D6CEA"/>
    <w:rsid w:val="006D70CD"/>
    <w:rsid w:val="006D789C"/>
    <w:rsid w:val="006E0FF3"/>
    <w:rsid w:val="006E102E"/>
    <w:rsid w:val="006E2090"/>
    <w:rsid w:val="006E258C"/>
    <w:rsid w:val="006E2AA4"/>
    <w:rsid w:val="006E3433"/>
    <w:rsid w:val="006E426D"/>
    <w:rsid w:val="006E5A88"/>
    <w:rsid w:val="006E67B2"/>
    <w:rsid w:val="006E6F50"/>
    <w:rsid w:val="006E730F"/>
    <w:rsid w:val="006E73A6"/>
    <w:rsid w:val="006E7FB1"/>
    <w:rsid w:val="006F1065"/>
    <w:rsid w:val="006F1A83"/>
    <w:rsid w:val="006F2325"/>
    <w:rsid w:val="006F27EE"/>
    <w:rsid w:val="006F30AF"/>
    <w:rsid w:val="006F32CA"/>
    <w:rsid w:val="006F4330"/>
    <w:rsid w:val="006F478B"/>
    <w:rsid w:val="006F4AF1"/>
    <w:rsid w:val="006F564F"/>
    <w:rsid w:val="006F57F6"/>
    <w:rsid w:val="006F5A7A"/>
    <w:rsid w:val="006F6C94"/>
    <w:rsid w:val="007012F8"/>
    <w:rsid w:val="00702EE8"/>
    <w:rsid w:val="007031B8"/>
    <w:rsid w:val="0070378E"/>
    <w:rsid w:val="00703C3F"/>
    <w:rsid w:val="0070418E"/>
    <w:rsid w:val="00704439"/>
    <w:rsid w:val="007051CD"/>
    <w:rsid w:val="0070575A"/>
    <w:rsid w:val="00705792"/>
    <w:rsid w:val="00705E15"/>
    <w:rsid w:val="007060ED"/>
    <w:rsid w:val="0070698C"/>
    <w:rsid w:val="00706B11"/>
    <w:rsid w:val="007072C4"/>
    <w:rsid w:val="00710451"/>
    <w:rsid w:val="00710788"/>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17CFD"/>
    <w:rsid w:val="00720637"/>
    <w:rsid w:val="00720F63"/>
    <w:rsid w:val="0072129C"/>
    <w:rsid w:val="007212B3"/>
    <w:rsid w:val="00721304"/>
    <w:rsid w:val="00722EF2"/>
    <w:rsid w:val="007231BB"/>
    <w:rsid w:val="007239A8"/>
    <w:rsid w:val="0072419B"/>
    <w:rsid w:val="0072495B"/>
    <w:rsid w:val="0072607F"/>
    <w:rsid w:val="00730379"/>
    <w:rsid w:val="007322B9"/>
    <w:rsid w:val="00732F8B"/>
    <w:rsid w:val="00734268"/>
    <w:rsid w:val="00734903"/>
    <w:rsid w:val="0073528E"/>
    <w:rsid w:val="00735E27"/>
    <w:rsid w:val="00736149"/>
    <w:rsid w:val="0073655F"/>
    <w:rsid w:val="00736755"/>
    <w:rsid w:val="007367F7"/>
    <w:rsid w:val="00736C6D"/>
    <w:rsid w:val="0073731E"/>
    <w:rsid w:val="0073794E"/>
    <w:rsid w:val="00737D6A"/>
    <w:rsid w:val="00740F84"/>
    <w:rsid w:val="007410D2"/>
    <w:rsid w:val="00741B9E"/>
    <w:rsid w:val="007428C9"/>
    <w:rsid w:val="00742FDB"/>
    <w:rsid w:val="00743538"/>
    <w:rsid w:val="00744B6C"/>
    <w:rsid w:val="00744C8B"/>
    <w:rsid w:val="007456BA"/>
    <w:rsid w:val="007457D7"/>
    <w:rsid w:val="00747AEC"/>
    <w:rsid w:val="00747F38"/>
    <w:rsid w:val="007502D1"/>
    <w:rsid w:val="00750C33"/>
    <w:rsid w:val="00750D7C"/>
    <w:rsid w:val="00751DDB"/>
    <w:rsid w:val="007522CD"/>
    <w:rsid w:val="0075271C"/>
    <w:rsid w:val="00753674"/>
    <w:rsid w:val="00753B70"/>
    <w:rsid w:val="00753BE2"/>
    <w:rsid w:val="00755D22"/>
    <w:rsid w:val="0075680A"/>
    <w:rsid w:val="00756EDD"/>
    <w:rsid w:val="0075717B"/>
    <w:rsid w:val="00757273"/>
    <w:rsid w:val="007608BA"/>
    <w:rsid w:val="00762083"/>
    <w:rsid w:val="007621AF"/>
    <w:rsid w:val="00762441"/>
    <w:rsid w:val="0076246F"/>
    <w:rsid w:val="0076279B"/>
    <w:rsid w:val="00762B51"/>
    <w:rsid w:val="00762B9B"/>
    <w:rsid w:val="00763A10"/>
    <w:rsid w:val="00764733"/>
    <w:rsid w:val="00764A66"/>
    <w:rsid w:val="00764DDF"/>
    <w:rsid w:val="00765839"/>
    <w:rsid w:val="00770118"/>
    <w:rsid w:val="007705B1"/>
    <w:rsid w:val="0077126B"/>
    <w:rsid w:val="0077137C"/>
    <w:rsid w:val="0077187E"/>
    <w:rsid w:val="00771CE3"/>
    <w:rsid w:val="00772D78"/>
    <w:rsid w:val="00773FA5"/>
    <w:rsid w:val="00774CC2"/>
    <w:rsid w:val="00775BD5"/>
    <w:rsid w:val="00775CF7"/>
    <w:rsid w:val="00777396"/>
    <w:rsid w:val="00777F13"/>
    <w:rsid w:val="00780141"/>
    <w:rsid w:val="00780FFB"/>
    <w:rsid w:val="00781E27"/>
    <w:rsid w:val="007825C6"/>
    <w:rsid w:val="00782611"/>
    <w:rsid w:val="00782AF5"/>
    <w:rsid w:val="007839E5"/>
    <w:rsid w:val="00784A14"/>
    <w:rsid w:val="00784DC2"/>
    <w:rsid w:val="00785226"/>
    <w:rsid w:val="00785D87"/>
    <w:rsid w:val="007865FE"/>
    <w:rsid w:val="007869AC"/>
    <w:rsid w:val="007873BE"/>
    <w:rsid w:val="00787CC6"/>
    <w:rsid w:val="00787DC9"/>
    <w:rsid w:val="00791ADC"/>
    <w:rsid w:val="00792944"/>
    <w:rsid w:val="00793E3D"/>
    <w:rsid w:val="00795E7A"/>
    <w:rsid w:val="00796EED"/>
    <w:rsid w:val="007A48DF"/>
    <w:rsid w:val="007A4ADF"/>
    <w:rsid w:val="007A537B"/>
    <w:rsid w:val="007A56ED"/>
    <w:rsid w:val="007A570E"/>
    <w:rsid w:val="007A5CC6"/>
    <w:rsid w:val="007A69E8"/>
    <w:rsid w:val="007A6DCB"/>
    <w:rsid w:val="007A7D80"/>
    <w:rsid w:val="007B01E0"/>
    <w:rsid w:val="007B11AC"/>
    <w:rsid w:val="007B1B2E"/>
    <w:rsid w:val="007B24A1"/>
    <w:rsid w:val="007B29D5"/>
    <w:rsid w:val="007B323B"/>
    <w:rsid w:val="007B3A02"/>
    <w:rsid w:val="007B3CB0"/>
    <w:rsid w:val="007B42C3"/>
    <w:rsid w:val="007B46F8"/>
    <w:rsid w:val="007B48FF"/>
    <w:rsid w:val="007B53A1"/>
    <w:rsid w:val="007B54A1"/>
    <w:rsid w:val="007C1BC3"/>
    <w:rsid w:val="007C1D24"/>
    <w:rsid w:val="007C216F"/>
    <w:rsid w:val="007C23A4"/>
    <w:rsid w:val="007C2B53"/>
    <w:rsid w:val="007C2F04"/>
    <w:rsid w:val="007C332E"/>
    <w:rsid w:val="007C34E0"/>
    <w:rsid w:val="007C3A7B"/>
    <w:rsid w:val="007C4301"/>
    <w:rsid w:val="007C4A8A"/>
    <w:rsid w:val="007C4C82"/>
    <w:rsid w:val="007C4FCB"/>
    <w:rsid w:val="007C50B2"/>
    <w:rsid w:val="007C5A8A"/>
    <w:rsid w:val="007C5EAA"/>
    <w:rsid w:val="007C7483"/>
    <w:rsid w:val="007C7765"/>
    <w:rsid w:val="007C7B73"/>
    <w:rsid w:val="007D0521"/>
    <w:rsid w:val="007D0C03"/>
    <w:rsid w:val="007D1EC1"/>
    <w:rsid w:val="007D51DB"/>
    <w:rsid w:val="007D51E2"/>
    <w:rsid w:val="007D545D"/>
    <w:rsid w:val="007D6B63"/>
    <w:rsid w:val="007D75F4"/>
    <w:rsid w:val="007E0539"/>
    <w:rsid w:val="007E383C"/>
    <w:rsid w:val="007E499E"/>
    <w:rsid w:val="007E4F87"/>
    <w:rsid w:val="007E534B"/>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75D"/>
    <w:rsid w:val="007F3C88"/>
    <w:rsid w:val="007F4638"/>
    <w:rsid w:val="007F466B"/>
    <w:rsid w:val="007F46EB"/>
    <w:rsid w:val="007F4DEB"/>
    <w:rsid w:val="007F66CC"/>
    <w:rsid w:val="007F68D2"/>
    <w:rsid w:val="007F7245"/>
    <w:rsid w:val="007F729F"/>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6992"/>
    <w:rsid w:val="008074D1"/>
    <w:rsid w:val="00807855"/>
    <w:rsid w:val="0081069C"/>
    <w:rsid w:val="008107EE"/>
    <w:rsid w:val="00810DEF"/>
    <w:rsid w:val="00811199"/>
    <w:rsid w:val="008116D2"/>
    <w:rsid w:val="00812E19"/>
    <w:rsid w:val="00813681"/>
    <w:rsid w:val="00813CEC"/>
    <w:rsid w:val="008153E9"/>
    <w:rsid w:val="008154DF"/>
    <w:rsid w:val="0081586E"/>
    <w:rsid w:val="0081601A"/>
    <w:rsid w:val="00816DCA"/>
    <w:rsid w:val="00817007"/>
    <w:rsid w:val="008171FD"/>
    <w:rsid w:val="00820639"/>
    <w:rsid w:val="00821A91"/>
    <w:rsid w:val="008226F4"/>
    <w:rsid w:val="00822777"/>
    <w:rsid w:val="00822BD9"/>
    <w:rsid w:val="0082311C"/>
    <w:rsid w:val="00823279"/>
    <w:rsid w:val="008233E3"/>
    <w:rsid w:val="00823613"/>
    <w:rsid w:val="00823B31"/>
    <w:rsid w:val="00823CF7"/>
    <w:rsid w:val="00824925"/>
    <w:rsid w:val="008263EF"/>
    <w:rsid w:val="00826D15"/>
    <w:rsid w:val="00830376"/>
    <w:rsid w:val="00830BD2"/>
    <w:rsid w:val="00831B50"/>
    <w:rsid w:val="008323F8"/>
    <w:rsid w:val="00832F44"/>
    <w:rsid w:val="00833690"/>
    <w:rsid w:val="00833BAF"/>
    <w:rsid w:val="008345E1"/>
    <w:rsid w:val="00834823"/>
    <w:rsid w:val="00835391"/>
    <w:rsid w:val="00835BBD"/>
    <w:rsid w:val="0083621C"/>
    <w:rsid w:val="00836447"/>
    <w:rsid w:val="00836A6F"/>
    <w:rsid w:val="008378B1"/>
    <w:rsid w:val="00837F53"/>
    <w:rsid w:val="008403EF"/>
    <w:rsid w:val="00840669"/>
    <w:rsid w:val="00840BDD"/>
    <w:rsid w:val="00840E17"/>
    <w:rsid w:val="0084199C"/>
    <w:rsid w:val="00844876"/>
    <w:rsid w:val="008452FA"/>
    <w:rsid w:val="00845A00"/>
    <w:rsid w:val="00846BB9"/>
    <w:rsid w:val="0084710A"/>
    <w:rsid w:val="00847160"/>
    <w:rsid w:val="00850A6F"/>
    <w:rsid w:val="00850EE4"/>
    <w:rsid w:val="008514BE"/>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A69"/>
    <w:rsid w:val="0086685B"/>
    <w:rsid w:val="00867018"/>
    <w:rsid w:val="00867465"/>
    <w:rsid w:val="00867B4E"/>
    <w:rsid w:val="0087120E"/>
    <w:rsid w:val="008716CB"/>
    <w:rsid w:val="008718D4"/>
    <w:rsid w:val="00872CD7"/>
    <w:rsid w:val="0087304C"/>
    <w:rsid w:val="00874CEF"/>
    <w:rsid w:val="0087501C"/>
    <w:rsid w:val="00875179"/>
    <w:rsid w:val="008754CC"/>
    <w:rsid w:val="00875A4F"/>
    <w:rsid w:val="00876F4B"/>
    <w:rsid w:val="00877501"/>
    <w:rsid w:val="008804F4"/>
    <w:rsid w:val="00880CB2"/>
    <w:rsid w:val="00881694"/>
    <w:rsid w:val="00881E74"/>
    <w:rsid w:val="00882F7F"/>
    <w:rsid w:val="008835D1"/>
    <w:rsid w:val="008839C1"/>
    <w:rsid w:val="00883CD9"/>
    <w:rsid w:val="00884C97"/>
    <w:rsid w:val="00884EA3"/>
    <w:rsid w:val="008851E7"/>
    <w:rsid w:val="0088545A"/>
    <w:rsid w:val="008855F3"/>
    <w:rsid w:val="00885780"/>
    <w:rsid w:val="00885E01"/>
    <w:rsid w:val="00885F33"/>
    <w:rsid w:val="008860EA"/>
    <w:rsid w:val="00887BB4"/>
    <w:rsid w:val="0089013D"/>
    <w:rsid w:val="008905C4"/>
    <w:rsid w:val="00891155"/>
    <w:rsid w:val="008918ED"/>
    <w:rsid w:val="00891C07"/>
    <w:rsid w:val="008923D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4185"/>
    <w:rsid w:val="008A4B93"/>
    <w:rsid w:val="008A5E92"/>
    <w:rsid w:val="008A6056"/>
    <w:rsid w:val="008A67EF"/>
    <w:rsid w:val="008A69CC"/>
    <w:rsid w:val="008A7359"/>
    <w:rsid w:val="008A79E6"/>
    <w:rsid w:val="008B004C"/>
    <w:rsid w:val="008B01CF"/>
    <w:rsid w:val="008B083B"/>
    <w:rsid w:val="008B0CDA"/>
    <w:rsid w:val="008B15ED"/>
    <w:rsid w:val="008B20FD"/>
    <w:rsid w:val="008B30F9"/>
    <w:rsid w:val="008B49EE"/>
    <w:rsid w:val="008B6656"/>
    <w:rsid w:val="008B6F1C"/>
    <w:rsid w:val="008C04E1"/>
    <w:rsid w:val="008C0693"/>
    <w:rsid w:val="008C0F97"/>
    <w:rsid w:val="008C12F2"/>
    <w:rsid w:val="008C1989"/>
    <w:rsid w:val="008C2482"/>
    <w:rsid w:val="008C2D1D"/>
    <w:rsid w:val="008C4F85"/>
    <w:rsid w:val="008C5C2B"/>
    <w:rsid w:val="008C6194"/>
    <w:rsid w:val="008C6667"/>
    <w:rsid w:val="008C74DA"/>
    <w:rsid w:val="008C75CF"/>
    <w:rsid w:val="008C7B38"/>
    <w:rsid w:val="008C7C95"/>
    <w:rsid w:val="008D0239"/>
    <w:rsid w:val="008D092A"/>
    <w:rsid w:val="008D1FF3"/>
    <w:rsid w:val="008D2045"/>
    <w:rsid w:val="008D2100"/>
    <w:rsid w:val="008D2E18"/>
    <w:rsid w:val="008D30C7"/>
    <w:rsid w:val="008D4DBA"/>
    <w:rsid w:val="008D5617"/>
    <w:rsid w:val="008D68D6"/>
    <w:rsid w:val="008D6AB7"/>
    <w:rsid w:val="008D6E0B"/>
    <w:rsid w:val="008D708C"/>
    <w:rsid w:val="008D73B7"/>
    <w:rsid w:val="008E0F5C"/>
    <w:rsid w:val="008E0FAD"/>
    <w:rsid w:val="008E183E"/>
    <w:rsid w:val="008E3F07"/>
    <w:rsid w:val="008E4056"/>
    <w:rsid w:val="008E6507"/>
    <w:rsid w:val="008E73FB"/>
    <w:rsid w:val="008E7D17"/>
    <w:rsid w:val="008F0E7F"/>
    <w:rsid w:val="008F1DBA"/>
    <w:rsid w:val="008F2B27"/>
    <w:rsid w:val="008F32FC"/>
    <w:rsid w:val="008F3430"/>
    <w:rsid w:val="008F3B95"/>
    <w:rsid w:val="008F5304"/>
    <w:rsid w:val="008F5A3E"/>
    <w:rsid w:val="008F5B35"/>
    <w:rsid w:val="008F64CA"/>
    <w:rsid w:val="008F672B"/>
    <w:rsid w:val="008F79C7"/>
    <w:rsid w:val="008F7E73"/>
    <w:rsid w:val="009000B1"/>
    <w:rsid w:val="0090065A"/>
    <w:rsid w:val="00902879"/>
    <w:rsid w:val="0090344E"/>
    <w:rsid w:val="0090374D"/>
    <w:rsid w:val="00903E41"/>
    <w:rsid w:val="00903E8F"/>
    <w:rsid w:val="0090459D"/>
    <w:rsid w:val="00904E15"/>
    <w:rsid w:val="00904E68"/>
    <w:rsid w:val="00904EA4"/>
    <w:rsid w:val="009053DE"/>
    <w:rsid w:val="00905DE7"/>
    <w:rsid w:val="00910142"/>
    <w:rsid w:val="0091058F"/>
    <w:rsid w:val="00910EB4"/>
    <w:rsid w:val="009112FE"/>
    <w:rsid w:val="0091198C"/>
    <w:rsid w:val="00911E25"/>
    <w:rsid w:val="009123BD"/>
    <w:rsid w:val="00912B56"/>
    <w:rsid w:val="00912E6F"/>
    <w:rsid w:val="0091359C"/>
    <w:rsid w:val="00913ACA"/>
    <w:rsid w:val="009144C0"/>
    <w:rsid w:val="00914E2B"/>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58A"/>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142F"/>
    <w:rsid w:val="0094246A"/>
    <w:rsid w:val="00943D46"/>
    <w:rsid w:val="00944352"/>
    <w:rsid w:val="00945583"/>
    <w:rsid w:val="00945672"/>
    <w:rsid w:val="009456FB"/>
    <w:rsid w:val="009457A5"/>
    <w:rsid w:val="00945BBD"/>
    <w:rsid w:val="0094664D"/>
    <w:rsid w:val="0094678C"/>
    <w:rsid w:val="00946B4E"/>
    <w:rsid w:val="009472EE"/>
    <w:rsid w:val="00947BCC"/>
    <w:rsid w:val="00950414"/>
    <w:rsid w:val="009507D7"/>
    <w:rsid w:val="009511DD"/>
    <w:rsid w:val="00951E4F"/>
    <w:rsid w:val="00952337"/>
    <w:rsid w:val="0095278D"/>
    <w:rsid w:val="009533EF"/>
    <w:rsid w:val="0095352F"/>
    <w:rsid w:val="0095361F"/>
    <w:rsid w:val="009546BE"/>
    <w:rsid w:val="009548F2"/>
    <w:rsid w:val="00955907"/>
    <w:rsid w:val="00956179"/>
    <w:rsid w:val="00956259"/>
    <w:rsid w:val="0095633E"/>
    <w:rsid w:val="00957196"/>
    <w:rsid w:val="009578C1"/>
    <w:rsid w:val="0096000A"/>
    <w:rsid w:val="009601BD"/>
    <w:rsid w:val="00960391"/>
    <w:rsid w:val="00960901"/>
    <w:rsid w:val="00960F4D"/>
    <w:rsid w:val="00961486"/>
    <w:rsid w:val="009619B1"/>
    <w:rsid w:val="00962A62"/>
    <w:rsid w:val="00963A36"/>
    <w:rsid w:val="00964773"/>
    <w:rsid w:val="0096558C"/>
    <w:rsid w:val="0096705E"/>
    <w:rsid w:val="00967539"/>
    <w:rsid w:val="00967A5D"/>
    <w:rsid w:val="00967FED"/>
    <w:rsid w:val="00971266"/>
    <w:rsid w:val="0097166D"/>
    <w:rsid w:val="009719A4"/>
    <w:rsid w:val="009722DC"/>
    <w:rsid w:val="009722E5"/>
    <w:rsid w:val="00972639"/>
    <w:rsid w:val="00972EA8"/>
    <w:rsid w:val="00973387"/>
    <w:rsid w:val="009737F0"/>
    <w:rsid w:val="00975403"/>
    <w:rsid w:val="00976DC9"/>
    <w:rsid w:val="00980A60"/>
    <w:rsid w:val="009823B0"/>
    <w:rsid w:val="00982505"/>
    <w:rsid w:val="00982F07"/>
    <w:rsid w:val="009831F6"/>
    <w:rsid w:val="00984401"/>
    <w:rsid w:val="00984647"/>
    <w:rsid w:val="00984CFB"/>
    <w:rsid w:val="009855A6"/>
    <w:rsid w:val="009858A2"/>
    <w:rsid w:val="00986240"/>
    <w:rsid w:val="009863A9"/>
    <w:rsid w:val="0098682A"/>
    <w:rsid w:val="00986F0C"/>
    <w:rsid w:val="009872E1"/>
    <w:rsid w:val="00987719"/>
    <w:rsid w:val="00987C13"/>
    <w:rsid w:val="00990A4A"/>
    <w:rsid w:val="00990BAE"/>
    <w:rsid w:val="00991A05"/>
    <w:rsid w:val="00991CBD"/>
    <w:rsid w:val="0099221F"/>
    <w:rsid w:val="00992488"/>
    <w:rsid w:val="009929A2"/>
    <w:rsid w:val="00992EBA"/>
    <w:rsid w:val="009946FD"/>
    <w:rsid w:val="00994CED"/>
    <w:rsid w:val="00996F85"/>
    <w:rsid w:val="00997652"/>
    <w:rsid w:val="00997B6A"/>
    <w:rsid w:val="009A07EA"/>
    <w:rsid w:val="009A0FBE"/>
    <w:rsid w:val="009A1216"/>
    <w:rsid w:val="009A15E9"/>
    <w:rsid w:val="009A1E93"/>
    <w:rsid w:val="009A335A"/>
    <w:rsid w:val="009A365F"/>
    <w:rsid w:val="009A3BA3"/>
    <w:rsid w:val="009A506A"/>
    <w:rsid w:val="009A5EEB"/>
    <w:rsid w:val="009A615D"/>
    <w:rsid w:val="009A6DD2"/>
    <w:rsid w:val="009A7530"/>
    <w:rsid w:val="009A78DC"/>
    <w:rsid w:val="009A7AA4"/>
    <w:rsid w:val="009B020C"/>
    <w:rsid w:val="009B0297"/>
    <w:rsid w:val="009B04FF"/>
    <w:rsid w:val="009B096F"/>
    <w:rsid w:val="009B0DC3"/>
    <w:rsid w:val="009B3D71"/>
    <w:rsid w:val="009B3E1E"/>
    <w:rsid w:val="009B3FCA"/>
    <w:rsid w:val="009B4127"/>
    <w:rsid w:val="009B4549"/>
    <w:rsid w:val="009B519D"/>
    <w:rsid w:val="009B5A08"/>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3D4"/>
    <w:rsid w:val="009D2650"/>
    <w:rsid w:val="009D2898"/>
    <w:rsid w:val="009D2E96"/>
    <w:rsid w:val="009D34FB"/>
    <w:rsid w:val="009D3AE1"/>
    <w:rsid w:val="009D47DC"/>
    <w:rsid w:val="009D49A0"/>
    <w:rsid w:val="009D4E14"/>
    <w:rsid w:val="009D6758"/>
    <w:rsid w:val="009D6E64"/>
    <w:rsid w:val="009D6E98"/>
    <w:rsid w:val="009D71E8"/>
    <w:rsid w:val="009D7CA1"/>
    <w:rsid w:val="009D7E73"/>
    <w:rsid w:val="009D7E79"/>
    <w:rsid w:val="009E02BF"/>
    <w:rsid w:val="009E083A"/>
    <w:rsid w:val="009E0D4E"/>
    <w:rsid w:val="009E2B34"/>
    <w:rsid w:val="009E2BDF"/>
    <w:rsid w:val="009E2F61"/>
    <w:rsid w:val="009E2FC0"/>
    <w:rsid w:val="009E33E9"/>
    <w:rsid w:val="009E375F"/>
    <w:rsid w:val="009E39AB"/>
    <w:rsid w:val="009E4E6A"/>
    <w:rsid w:val="009E51AC"/>
    <w:rsid w:val="009E5C04"/>
    <w:rsid w:val="009E6571"/>
    <w:rsid w:val="009E6882"/>
    <w:rsid w:val="009E6A26"/>
    <w:rsid w:val="009E71E2"/>
    <w:rsid w:val="009E7DEE"/>
    <w:rsid w:val="009F058A"/>
    <w:rsid w:val="009F05A7"/>
    <w:rsid w:val="009F128D"/>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B17"/>
    <w:rsid w:val="00A04DA9"/>
    <w:rsid w:val="00A04DBA"/>
    <w:rsid w:val="00A04DEA"/>
    <w:rsid w:val="00A0530E"/>
    <w:rsid w:val="00A05951"/>
    <w:rsid w:val="00A059CD"/>
    <w:rsid w:val="00A05B89"/>
    <w:rsid w:val="00A062AE"/>
    <w:rsid w:val="00A065F9"/>
    <w:rsid w:val="00A06AE3"/>
    <w:rsid w:val="00A06B18"/>
    <w:rsid w:val="00A06EB4"/>
    <w:rsid w:val="00A07102"/>
    <w:rsid w:val="00A07793"/>
    <w:rsid w:val="00A11E77"/>
    <w:rsid w:val="00A13717"/>
    <w:rsid w:val="00A13833"/>
    <w:rsid w:val="00A13D6B"/>
    <w:rsid w:val="00A14F24"/>
    <w:rsid w:val="00A1597B"/>
    <w:rsid w:val="00A16B59"/>
    <w:rsid w:val="00A16B69"/>
    <w:rsid w:val="00A16B9D"/>
    <w:rsid w:val="00A172FB"/>
    <w:rsid w:val="00A1758A"/>
    <w:rsid w:val="00A17B14"/>
    <w:rsid w:val="00A17C99"/>
    <w:rsid w:val="00A20195"/>
    <w:rsid w:val="00A22262"/>
    <w:rsid w:val="00A224CD"/>
    <w:rsid w:val="00A22889"/>
    <w:rsid w:val="00A23AA7"/>
    <w:rsid w:val="00A23E47"/>
    <w:rsid w:val="00A24459"/>
    <w:rsid w:val="00A25F50"/>
    <w:rsid w:val="00A2694C"/>
    <w:rsid w:val="00A26CE6"/>
    <w:rsid w:val="00A26FDF"/>
    <w:rsid w:val="00A27511"/>
    <w:rsid w:val="00A27AB2"/>
    <w:rsid w:val="00A27C75"/>
    <w:rsid w:val="00A31575"/>
    <w:rsid w:val="00A31660"/>
    <w:rsid w:val="00A32105"/>
    <w:rsid w:val="00A3385B"/>
    <w:rsid w:val="00A33D1F"/>
    <w:rsid w:val="00A34920"/>
    <w:rsid w:val="00A34998"/>
    <w:rsid w:val="00A34F63"/>
    <w:rsid w:val="00A35171"/>
    <w:rsid w:val="00A3534B"/>
    <w:rsid w:val="00A35352"/>
    <w:rsid w:val="00A35376"/>
    <w:rsid w:val="00A37A7E"/>
    <w:rsid w:val="00A37E24"/>
    <w:rsid w:val="00A400A9"/>
    <w:rsid w:val="00A40473"/>
    <w:rsid w:val="00A41A4F"/>
    <w:rsid w:val="00A423FE"/>
    <w:rsid w:val="00A43498"/>
    <w:rsid w:val="00A4409C"/>
    <w:rsid w:val="00A4413C"/>
    <w:rsid w:val="00A44C2B"/>
    <w:rsid w:val="00A44C44"/>
    <w:rsid w:val="00A4563C"/>
    <w:rsid w:val="00A45657"/>
    <w:rsid w:val="00A45684"/>
    <w:rsid w:val="00A466B3"/>
    <w:rsid w:val="00A46873"/>
    <w:rsid w:val="00A468F4"/>
    <w:rsid w:val="00A4749A"/>
    <w:rsid w:val="00A47A03"/>
    <w:rsid w:val="00A50254"/>
    <w:rsid w:val="00A503B1"/>
    <w:rsid w:val="00A50810"/>
    <w:rsid w:val="00A514E8"/>
    <w:rsid w:val="00A51C42"/>
    <w:rsid w:val="00A53027"/>
    <w:rsid w:val="00A53409"/>
    <w:rsid w:val="00A54020"/>
    <w:rsid w:val="00A54270"/>
    <w:rsid w:val="00A54770"/>
    <w:rsid w:val="00A54D71"/>
    <w:rsid w:val="00A5518F"/>
    <w:rsid w:val="00A552DA"/>
    <w:rsid w:val="00A55689"/>
    <w:rsid w:val="00A564D2"/>
    <w:rsid w:val="00A5683B"/>
    <w:rsid w:val="00A57F58"/>
    <w:rsid w:val="00A60927"/>
    <w:rsid w:val="00A60F84"/>
    <w:rsid w:val="00A6145F"/>
    <w:rsid w:val="00A61BDC"/>
    <w:rsid w:val="00A62666"/>
    <w:rsid w:val="00A63E25"/>
    <w:rsid w:val="00A6450E"/>
    <w:rsid w:val="00A64B38"/>
    <w:rsid w:val="00A64F8D"/>
    <w:rsid w:val="00A665A5"/>
    <w:rsid w:val="00A67408"/>
    <w:rsid w:val="00A6747F"/>
    <w:rsid w:val="00A70089"/>
    <w:rsid w:val="00A70689"/>
    <w:rsid w:val="00A719E8"/>
    <w:rsid w:val="00A71DA1"/>
    <w:rsid w:val="00A7250E"/>
    <w:rsid w:val="00A77CB7"/>
    <w:rsid w:val="00A806A3"/>
    <w:rsid w:val="00A80C13"/>
    <w:rsid w:val="00A814CA"/>
    <w:rsid w:val="00A81F61"/>
    <w:rsid w:val="00A82333"/>
    <w:rsid w:val="00A8243E"/>
    <w:rsid w:val="00A8341D"/>
    <w:rsid w:val="00A8506F"/>
    <w:rsid w:val="00A865F4"/>
    <w:rsid w:val="00A87062"/>
    <w:rsid w:val="00A87CEF"/>
    <w:rsid w:val="00A90B81"/>
    <w:rsid w:val="00A91531"/>
    <w:rsid w:val="00A9163C"/>
    <w:rsid w:val="00A91DA1"/>
    <w:rsid w:val="00A92F8B"/>
    <w:rsid w:val="00A93E2E"/>
    <w:rsid w:val="00A9492D"/>
    <w:rsid w:val="00A94C31"/>
    <w:rsid w:val="00A9535D"/>
    <w:rsid w:val="00A95520"/>
    <w:rsid w:val="00A9595E"/>
    <w:rsid w:val="00A95D35"/>
    <w:rsid w:val="00A95D4B"/>
    <w:rsid w:val="00A966DC"/>
    <w:rsid w:val="00A9672F"/>
    <w:rsid w:val="00A9674D"/>
    <w:rsid w:val="00AA04F9"/>
    <w:rsid w:val="00AA182F"/>
    <w:rsid w:val="00AA1921"/>
    <w:rsid w:val="00AA20BC"/>
    <w:rsid w:val="00AA30FD"/>
    <w:rsid w:val="00AA4D09"/>
    <w:rsid w:val="00AA59FE"/>
    <w:rsid w:val="00AA5B61"/>
    <w:rsid w:val="00AA70F5"/>
    <w:rsid w:val="00AA7E85"/>
    <w:rsid w:val="00AB0ADE"/>
    <w:rsid w:val="00AB119E"/>
    <w:rsid w:val="00AB13EC"/>
    <w:rsid w:val="00AB1C0F"/>
    <w:rsid w:val="00AB281C"/>
    <w:rsid w:val="00AB2AC3"/>
    <w:rsid w:val="00AB2BC9"/>
    <w:rsid w:val="00AB2D1F"/>
    <w:rsid w:val="00AB3277"/>
    <w:rsid w:val="00AB34E5"/>
    <w:rsid w:val="00AB424A"/>
    <w:rsid w:val="00AB4564"/>
    <w:rsid w:val="00AB461F"/>
    <w:rsid w:val="00AB4CE6"/>
    <w:rsid w:val="00AB4DFD"/>
    <w:rsid w:val="00AB5838"/>
    <w:rsid w:val="00AB5B7F"/>
    <w:rsid w:val="00AB629A"/>
    <w:rsid w:val="00AB6792"/>
    <w:rsid w:val="00AB6F50"/>
    <w:rsid w:val="00AC18FA"/>
    <w:rsid w:val="00AC2321"/>
    <w:rsid w:val="00AC2D60"/>
    <w:rsid w:val="00AC3F98"/>
    <w:rsid w:val="00AC4A56"/>
    <w:rsid w:val="00AC6884"/>
    <w:rsid w:val="00AC69EF"/>
    <w:rsid w:val="00AD0158"/>
    <w:rsid w:val="00AD0241"/>
    <w:rsid w:val="00AD0343"/>
    <w:rsid w:val="00AD0C74"/>
    <w:rsid w:val="00AD0ED7"/>
    <w:rsid w:val="00AD112F"/>
    <w:rsid w:val="00AD1876"/>
    <w:rsid w:val="00AD19CB"/>
    <w:rsid w:val="00AD2027"/>
    <w:rsid w:val="00AD2979"/>
    <w:rsid w:val="00AD316D"/>
    <w:rsid w:val="00AD3B5E"/>
    <w:rsid w:val="00AD405E"/>
    <w:rsid w:val="00AD40E6"/>
    <w:rsid w:val="00AD4338"/>
    <w:rsid w:val="00AD442F"/>
    <w:rsid w:val="00AD4973"/>
    <w:rsid w:val="00AD4EBC"/>
    <w:rsid w:val="00AD5040"/>
    <w:rsid w:val="00AD540A"/>
    <w:rsid w:val="00AD5861"/>
    <w:rsid w:val="00AD6305"/>
    <w:rsid w:val="00AD7087"/>
    <w:rsid w:val="00AD7277"/>
    <w:rsid w:val="00AE064F"/>
    <w:rsid w:val="00AE0CE5"/>
    <w:rsid w:val="00AE1278"/>
    <w:rsid w:val="00AE1516"/>
    <w:rsid w:val="00AE1BB1"/>
    <w:rsid w:val="00AE23E4"/>
    <w:rsid w:val="00AE2596"/>
    <w:rsid w:val="00AE27D7"/>
    <w:rsid w:val="00AE2C4F"/>
    <w:rsid w:val="00AE2F20"/>
    <w:rsid w:val="00AE3C2E"/>
    <w:rsid w:val="00AE3F52"/>
    <w:rsid w:val="00AE413F"/>
    <w:rsid w:val="00AE41CB"/>
    <w:rsid w:val="00AE5447"/>
    <w:rsid w:val="00AE58D3"/>
    <w:rsid w:val="00AE591A"/>
    <w:rsid w:val="00AE721B"/>
    <w:rsid w:val="00AE72AD"/>
    <w:rsid w:val="00AF10AF"/>
    <w:rsid w:val="00AF3FA3"/>
    <w:rsid w:val="00AF4616"/>
    <w:rsid w:val="00AF4869"/>
    <w:rsid w:val="00AF527A"/>
    <w:rsid w:val="00AF68C5"/>
    <w:rsid w:val="00AF7077"/>
    <w:rsid w:val="00AF7707"/>
    <w:rsid w:val="00B004A2"/>
    <w:rsid w:val="00B00B2A"/>
    <w:rsid w:val="00B00F5C"/>
    <w:rsid w:val="00B02027"/>
    <w:rsid w:val="00B02123"/>
    <w:rsid w:val="00B02125"/>
    <w:rsid w:val="00B025A9"/>
    <w:rsid w:val="00B02642"/>
    <w:rsid w:val="00B0341C"/>
    <w:rsid w:val="00B04B02"/>
    <w:rsid w:val="00B04B89"/>
    <w:rsid w:val="00B05111"/>
    <w:rsid w:val="00B05F2C"/>
    <w:rsid w:val="00B0779C"/>
    <w:rsid w:val="00B100AC"/>
    <w:rsid w:val="00B104C8"/>
    <w:rsid w:val="00B110D6"/>
    <w:rsid w:val="00B11AD5"/>
    <w:rsid w:val="00B11F58"/>
    <w:rsid w:val="00B12588"/>
    <w:rsid w:val="00B13027"/>
    <w:rsid w:val="00B13E3A"/>
    <w:rsid w:val="00B1428C"/>
    <w:rsid w:val="00B14F22"/>
    <w:rsid w:val="00B15403"/>
    <w:rsid w:val="00B1570D"/>
    <w:rsid w:val="00B15FBA"/>
    <w:rsid w:val="00B160A3"/>
    <w:rsid w:val="00B1669E"/>
    <w:rsid w:val="00B16747"/>
    <w:rsid w:val="00B1691C"/>
    <w:rsid w:val="00B16C09"/>
    <w:rsid w:val="00B17414"/>
    <w:rsid w:val="00B17B12"/>
    <w:rsid w:val="00B17E61"/>
    <w:rsid w:val="00B20B8A"/>
    <w:rsid w:val="00B22493"/>
    <w:rsid w:val="00B22BC2"/>
    <w:rsid w:val="00B2344E"/>
    <w:rsid w:val="00B2449D"/>
    <w:rsid w:val="00B24D93"/>
    <w:rsid w:val="00B25DD6"/>
    <w:rsid w:val="00B26023"/>
    <w:rsid w:val="00B260CE"/>
    <w:rsid w:val="00B26599"/>
    <w:rsid w:val="00B266BB"/>
    <w:rsid w:val="00B26CAA"/>
    <w:rsid w:val="00B26FB7"/>
    <w:rsid w:val="00B30BE3"/>
    <w:rsid w:val="00B30D61"/>
    <w:rsid w:val="00B30DC0"/>
    <w:rsid w:val="00B33930"/>
    <w:rsid w:val="00B33C3D"/>
    <w:rsid w:val="00B34386"/>
    <w:rsid w:val="00B34469"/>
    <w:rsid w:val="00B34CED"/>
    <w:rsid w:val="00B35076"/>
    <w:rsid w:val="00B35618"/>
    <w:rsid w:val="00B35EE6"/>
    <w:rsid w:val="00B36071"/>
    <w:rsid w:val="00B360FA"/>
    <w:rsid w:val="00B379A3"/>
    <w:rsid w:val="00B41251"/>
    <w:rsid w:val="00B418D3"/>
    <w:rsid w:val="00B4406F"/>
    <w:rsid w:val="00B44F44"/>
    <w:rsid w:val="00B4644C"/>
    <w:rsid w:val="00B46453"/>
    <w:rsid w:val="00B46620"/>
    <w:rsid w:val="00B46A3F"/>
    <w:rsid w:val="00B46C13"/>
    <w:rsid w:val="00B46C67"/>
    <w:rsid w:val="00B4788A"/>
    <w:rsid w:val="00B47A41"/>
    <w:rsid w:val="00B47E8E"/>
    <w:rsid w:val="00B50646"/>
    <w:rsid w:val="00B51E96"/>
    <w:rsid w:val="00B52263"/>
    <w:rsid w:val="00B523DD"/>
    <w:rsid w:val="00B523E8"/>
    <w:rsid w:val="00B5244E"/>
    <w:rsid w:val="00B5268C"/>
    <w:rsid w:val="00B52894"/>
    <w:rsid w:val="00B535A0"/>
    <w:rsid w:val="00B536DC"/>
    <w:rsid w:val="00B53E4B"/>
    <w:rsid w:val="00B547F8"/>
    <w:rsid w:val="00B54EAC"/>
    <w:rsid w:val="00B562A7"/>
    <w:rsid w:val="00B607D0"/>
    <w:rsid w:val="00B60A31"/>
    <w:rsid w:val="00B60CAE"/>
    <w:rsid w:val="00B613B6"/>
    <w:rsid w:val="00B62757"/>
    <w:rsid w:val="00B63C2D"/>
    <w:rsid w:val="00B6442F"/>
    <w:rsid w:val="00B653B5"/>
    <w:rsid w:val="00B65C5B"/>
    <w:rsid w:val="00B66354"/>
    <w:rsid w:val="00B66710"/>
    <w:rsid w:val="00B67289"/>
    <w:rsid w:val="00B6761F"/>
    <w:rsid w:val="00B70253"/>
    <w:rsid w:val="00B70908"/>
    <w:rsid w:val="00B70CBA"/>
    <w:rsid w:val="00B717A3"/>
    <w:rsid w:val="00B71EC5"/>
    <w:rsid w:val="00B72B42"/>
    <w:rsid w:val="00B73158"/>
    <w:rsid w:val="00B73B13"/>
    <w:rsid w:val="00B74569"/>
    <w:rsid w:val="00B745BD"/>
    <w:rsid w:val="00B74B4D"/>
    <w:rsid w:val="00B75F51"/>
    <w:rsid w:val="00B76D4E"/>
    <w:rsid w:val="00B77968"/>
    <w:rsid w:val="00B8060C"/>
    <w:rsid w:val="00B80682"/>
    <w:rsid w:val="00B8079B"/>
    <w:rsid w:val="00B81A27"/>
    <w:rsid w:val="00B81F2A"/>
    <w:rsid w:val="00B8421D"/>
    <w:rsid w:val="00B8498A"/>
    <w:rsid w:val="00B84B93"/>
    <w:rsid w:val="00B84BAC"/>
    <w:rsid w:val="00B85018"/>
    <w:rsid w:val="00B85DCF"/>
    <w:rsid w:val="00B85F1E"/>
    <w:rsid w:val="00B8621C"/>
    <w:rsid w:val="00B86B11"/>
    <w:rsid w:val="00B86FF4"/>
    <w:rsid w:val="00B874E8"/>
    <w:rsid w:val="00B909A8"/>
    <w:rsid w:val="00B91220"/>
    <w:rsid w:val="00B91475"/>
    <w:rsid w:val="00B916EA"/>
    <w:rsid w:val="00B92C13"/>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3065"/>
    <w:rsid w:val="00BA3B05"/>
    <w:rsid w:val="00BA3CEC"/>
    <w:rsid w:val="00BA57C3"/>
    <w:rsid w:val="00BA5CF2"/>
    <w:rsid w:val="00BA61E0"/>
    <w:rsid w:val="00BA65F4"/>
    <w:rsid w:val="00BA6754"/>
    <w:rsid w:val="00BB0044"/>
    <w:rsid w:val="00BB018C"/>
    <w:rsid w:val="00BB0C01"/>
    <w:rsid w:val="00BB1984"/>
    <w:rsid w:val="00BB1AD6"/>
    <w:rsid w:val="00BB212E"/>
    <w:rsid w:val="00BB23FA"/>
    <w:rsid w:val="00BB29C0"/>
    <w:rsid w:val="00BB3E3F"/>
    <w:rsid w:val="00BB43F2"/>
    <w:rsid w:val="00BB4BEB"/>
    <w:rsid w:val="00BB56CA"/>
    <w:rsid w:val="00BB5A4F"/>
    <w:rsid w:val="00BB5E9D"/>
    <w:rsid w:val="00BB6D98"/>
    <w:rsid w:val="00BB7010"/>
    <w:rsid w:val="00BB7043"/>
    <w:rsid w:val="00BB721A"/>
    <w:rsid w:val="00BC0368"/>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1D0D"/>
    <w:rsid w:val="00BD1EBB"/>
    <w:rsid w:val="00BD29ED"/>
    <w:rsid w:val="00BD367B"/>
    <w:rsid w:val="00BD5630"/>
    <w:rsid w:val="00BD7D9D"/>
    <w:rsid w:val="00BD7E90"/>
    <w:rsid w:val="00BE1008"/>
    <w:rsid w:val="00BE16CD"/>
    <w:rsid w:val="00BE1740"/>
    <w:rsid w:val="00BE1783"/>
    <w:rsid w:val="00BE2139"/>
    <w:rsid w:val="00BE3349"/>
    <w:rsid w:val="00BE409A"/>
    <w:rsid w:val="00BE489C"/>
    <w:rsid w:val="00BE4C0A"/>
    <w:rsid w:val="00BE4E7F"/>
    <w:rsid w:val="00BE5291"/>
    <w:rsid w:val="00BE59C4"/>
    <w:rsid w:val="00BE5CA8"/>
    <w:rsid w:val="00BE6218"/>
    <w:rsid w:val="00BE62A8"/>
    <w:rsid w:val="00BE67BE"/>
    <w:rsid w:val="00BE7B73"/>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1CF"/>
    <w:rsid w:val="00C003CB"/>
    <w:rsid w:val="00C00969"/>
    <w:rsid w:val="00C009DA"/>
    <w:rsid w:val="00C00CAE"/>
    <w:rsid w:val="00C00FA9"/>
    <w:rsid w:val="00C0153C"/>
    <w:rsid w:val="00C01668"/>
    <w:rsid w:val="00C0178D"/>
    <w:rsid w:val="00C018CE"/>
    <w:rsid w:val="00C01D35"/>
    <w:rsid w:val="00C02423"/>
    <w:rsid w:val="00C02D90"/>
    <w:rsid w:val="00C030D0"/>
    <w:rsid w:val="00C03BCB"/>
    <w:rsid w:val="00C04EDE"/>
    <w:rsid w:val="00C05487"/>
    <w:rsid w:val="00C05A88"/>
    <w:rsid w:val="00C05E25"/>
    <w:rsid w:val="00C069C8"/>
    <w:rsid w:val="00C06FE6"/>
    <w:rsid w:val="00C075CD"/>
    <w:rsid w:val="00C076F0"/>
    <w:rsid w:val="00C07F5E"/>
    <w:rsid w:val="00C1071C"/>
    <w:rsid w:val="00C10F25"/>
    <w:rsid w:val="00C117C9"/>
    <w:rsid w:val="00C121B5"/>
    <w:rsid w:val="00C135B2"/>
    <w:rsid w:val="00C139D3"/>
    <w:rsid w:val="00C1413E"/>
    <w:rsid w:val="00C1487E"/>
    <w:rsid w:val="00C149FB"/>
    <w:rsid w:val="00C150B7"/>
    <w:rsid w:val="00C153BB"/>
    <w:rsid w:val="00C15830"/>
    <w:rsid w:val="00C16E1D"/>
    <w:rsid w:val="00C17483"/>
    <w:rsid w:val="00C1767A"/>
    <w:rsid w:val="00C202A1"/>
    <w:rsid w:val="00C2080E"/>
    <w:rsid w:val="00C20E4C"/>
    <w:rsid w:val="00C21178"/>
    <w:rsid w:val="00C225DB"/>
    <w:rsid w:val="00C22D24"/>
    <w:rsid w:val="00C230F9"/>
    <w:rsid w:val="00C23513"/>
    <w:rsid w:val="00C23E42"/>
    <w:rsid w:val="00C241F8"/>
    <w:rsid w:val="00C24B0D"/>
    <w:rsid w:val="00C26170"/>
    <w:rsid w:val="00C26449"/>
    <w:rsid w:val="00C2697F"/>
    <w:rsid w:val="00C2713C"/>
    <w:rsid w:val="00C27166"/>
    <w:rsid w:val="00C30903"/>
    <w:rsid w:val="00C30962"/>
    <w:rsid w:val="00C30FAE"/>
    <w:rsid w:val="00C310F4"/>
    <w:rsid w:val="00C31852"/>
    <w:rsid w:val="00C3220B"/>
    <w:rsid w:val="00C3260E"/>
    <w:rsid w:val="00C334FF"/>
    <w:rsid w:val="00C337AB"/>
    <w:rsid w:val="00C33C97"/>
    <w:rsid w:val="00C34B56"/>
    <w:rsid w:val="00C35969"/>
    <w:rsid w:val="00C36AF3"/>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B0D"/>
    <w:rsid w:val="00C45DF8"/>
    <w:rsid w:val="00C46ADF"/>
    <w:rsid w:val="00C474F3"/>
    <w:rsid w:val="00C475BA"/>
    <w:rsid w:val="00C476E1"/>
    <w:rsid w:val="00C47AF2"/>
    <w:rsid w:val="00C47CA6"/>
    <w:rsid w:val="00C5096B"/>
    <w:rsid w:val="00C51DB4"/>
    <w:rsid w:val="00C539AF"/>
    <w:rsid w:val="00C53CDD"/>
    <w:rsid w:val="00C54106"/>
    <w:rsid w:val="00C54196"/>
    <w:rsid w:val="00C54516"/>
    <w:rsid w:val="00C54A92"/>
    <w:rsid w:val="00C54E90"/>
    <w:rsid w:val="00C55266"/>
    <w:rsid w:val="00C56739"/>
    <w:rsid w:val="00C56AB7"/>
    <w:rsid w:val="00C571A9"/>
    <w:rsid w:val="00C5731E"/>
    <w:rsid w:val="00C60175"/>
    <w:rsid w:val="00C61060"/>
    <w:rsid w:val="00C61425"/>
    <w:rsid w:val="00C617F9"/>
    <w:rsid w:val="00C62EDD"/>
    <w:rsid w:val="00C63078"/>
    <w:rsid w:val="00C636ED"/>
    <w:rsid w:val="00C639F4"/>
    <w:rsid w:val="00C64D48"/>
    <w:rsid w:val="00C65821"/>
    <w:rsid w:val="00C66D73"/>
    <w:rsid w:val="00C6718C"/>
    <w:rsid w:val="00C705B0"/>
    <w:rsid w:val="00C70B16"/>
    <w:rsid w:val="00C71012"/>
    <w:rsid w:val="00C71727"/>
    <w:rsid w:val="00C71843"/>
    <w:rsid w:val="00C7219B"/>
    <w:rsid w:val="00C732ED"/>
    <w:rsid w:val="00C73358"/>
    <w:rsid w:val="00C742F9"/>
    <w:rsid w:val="00C745D2"/>
    <w:rsid w:val="00C751F6"/>
    <w:rsid w:val="00C757E5"/>
    <w:rsid w:val="00C76ECD"/>
    <w:rsid w:val="00C776A0"/>
    <w:rsid w:val="00C77D18"/>
    <w:rsid w:val="00C77D55"/>
    <w:rsid w:val="00C8036D"/>
    <w:rsid w:val="00C8074B"/>
    <w:rsid w:val="00C8130F"/>
    <w:rsid w:val="00C81A26"/>
    <w:rsid w:val="00C81C16"/>
    <w:rsid w:val="00C81D8A"/>
    <w:rsid w:val="00C8205A"/>
    <w:rsid w:val="00C829A3"/>
    <w:rsid w:val="00C82B4B"/>
    <w:rsid w:val="00C83332"/>
    <w:rsid w:val="00C83363"/>
    <w:rsid w:val="00C835BB"/>
    <w:rsid w:val="00C839C1"/>
    <w:rsid w:val="00C85916"/>
    <w:rsid w:val="00C85B42"/>
    <w:rsid w:val="00C85E91"/>
    <w:rsid w:val="00C860DC"/>
    <w:rsid w:val="00C863B9"/>
    <w:rsid w:val="00C86B4E"/>
    <w:rsid w:val="00C86BBA"/>
    <w:rsid w:val="00C86D46"/>
    <w:rsid w:val="00C86FF5"/>
    <w:rsid w:val="00C87233"/>
    <w:rsid w:val="00C87452"/>
    <w:rsid w:val="00C87B5A"/>
    <w:rsid w:val="00C90000"/>
    <w:rsid w:val="00C90063"/>
    <w:rsid w:val="00C90C3F"/>
    <w:rsid w:val="00C9139A"/>
    <w:rsid w:val="00C91678"/>
    <w:rsid w:val="00C91C15"/>
    <w:rsid w:val="00C9225F"/>
    <w:rsid w:val="00C928DA"/>
    <w:rsid w:val="00C92B98"/>
    <w:rsid w:val="00C92CFE"/>
    <w:rsid w:val="00C93FAB"/>
    <w:rsid w:val="00C94615"/>
    <w:rsid w:val="00C95607"/>
    <w:rsid w:val="00C95736"/>
    <w:rsid w:val="00C95C16"/>
    <w:rsid w:val="00C96C12"/>
    <w:rsid w:val="00CA1578"/>
    <w:rsid w:val="00CA15F0"/>
    <w:rsid w:val="00CA1C48"/>
    <w:rsid w:val="00CA1F3D"/>
    <w:rsid w:val="00CA2299"/>
    <w:rsid w:val="00CA28DC"/>
    <w:rsid w:val="00CA2C88"/>
    <w:rsid w:val="00CA3C60"/>
    <w:rsid w:val="00CA42C5"/>
    <w:rsid w:val="00CA4D72"/>
    <w:rsid w:val="00CA52BB"/>
    <w:rsid w:val="00CA5781"/>
    <w:rsid w:val="00CA60C2"/>
    <w:rsid w:val="00CA6315"/>
    <w:rsid w:val="00CA6BE4"/>
    <w:rsid w:val="00CB012A"/>
    <w:rsid w:val="00CB0417"/>
    <w:rsid w:val="00CB052C"/>
    <w:rsid w:val="00CB2941"/>
    <w:rsid w:val="00CB311A"/>
    <w:rsid w:val="00CB316E"/>
    <w:rsid w:val="00CB38BB"/>
    <w:rsid w:val="00CB4653"/>
    <w:rsid w:val="00CB4E4C"/>
    <w:rsid w:val="00CB5024"/>
    <w:rsid w:val="00CB51E8"/>
    <w:rsid w:val="00CB6028"/>
    <w:rsid w:val="00CB61E6"/>
    <w:rsid w:val="00CC117A"/>
    <w:rsid w:val="00CC1B11"/>
    <w:rsid w:val="00CC2478"/>
    <w:rsid w:val="00CC286C"/>
    <w:rsid w:val="00CC336D"/>
    <w:rsid w:val="00CC3491"/>
    <w:rsid w:val="00CC4069"/>
    <w:rsid w:val="00CC593D"/>
    <w:rsid w:val="00CC5A4E"/>
    <w:rsid w:val="00CC7A3C"/>
    <w:rsid w:val="00CD0559"/>
    <w:rsid w:val="00CD1D58"/>
    <w:rsid w:val="00CD45EA"/>
    <w:rsid w:val="00CD4923"/>
    <w:rsid w:val="00CD6BE9"/>
    <w:rsid w:val="00CE215F"/>
    <w:rsid w:val="00CE2703"/>
    <w:rsid w:val="00CE305D"/>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2C3A"/>
    <w:rsid w:val="00CF3519"/>
    <w:rsid w:val="00CF3623"/>
    <w:rsid w:val="00CF4D6E"/>
    <w:rsid w:val="00CF52EA"/>
    <w:rsid w:val="00CF7208"/>
    <w:rsid w:val="00CF7480"/>
    <w:rsid w:val="00D00AAB"/>
    <w:rsid w:val="00D01434"/>
    <w:rsid w:val="00D01A6D"/>
    <w:rsid w:val="00D02619"/>
    <w:rsid w:val="00D029D2"/>
    <w:rsid w:val="00D02B1C"/>
    <w:rsid w:val="00D03340"/>
    <w:rsid w:val="00D050C5"/>
    <w:rsid w:val="00D050F1"/>
    <w:rsid w:val="00D05BB4"/>
    <w:rsid w:val="00D06107"/>
    <w:rsid w:val="00D06A37"/>
    <w:rsid w:val="00D06CF0"/>
    <w:rsid w:val="00D07DD3"/>
    <w:rsid w:val="00D07FE1"/>
    <w:rsid w:val="00D1077B"/>
    <w:rsid w:val="00D10C16"/>
    <w:rsid w:val="00D11137"/>
    <w:rsid w:val="00D116C1"/>
    <w:rsid w:val="00D120CB"/>
    <w:rsid w:val="00D124E2"/>
    <w:rsid w:val="00D12A4B"/>
    <w:rsid w:val="00D133FF"/>
    <w:rsid w:val="00D135A9"/>
    <w:rsid w:val="00D13F71"/>
    <w:rsid w:val="00D14700"/>
    <w:rsid w:val="00D14993"/>
    <w:rsid w:val="00D14FD9"/>
    <w:rsid w:val="00D1500F"/>
    <w:rsid w:val="00D15AE8"/>
    <w:rsid w:val="00D15BF2"/>
    <w:rsid w:val="00D16358"/>
    <w:rsid w:val="00D20965"/>
    <w:rsid w:val="00D20982"/>
    <w:rsid w:val="00D20A4F"/>
    <w:rsid w:val="00D20D9C"/>
    <w:rsid w:val="00D20FF3"/>
    <w:rsid w:val="00D21478"/>
    <w:rsid w:val="00D217BF"/>
    <w:rsid w:val="00D21E7B"/>
    <w:rsid w:val="00D222F7"/>
    <w:rsid w:val="00D227E1"/>
    <w:rsid w:val="00D22E37"/>
    <w:rsid w:val="00D22F67"/>
    <w:rsid w:val="00D22F84"/>
    <w:rsid w:val="00D23B19"/>
    <w:rsid w:val="00D2566F"/>
    <w:rsid w:val="00D25F7B"/>
    <w:rsid w:val="00D26175"/>
    <w:rsid w:val="00D27087"/>
    <w:rsid w:val="00D27A7B"/>
    <w:rsid w:val="00D27B7B"/>
    <w:rsid w:val="00D27F6E"/>
    <w:rsid w:val="00D324D7"/>
    <w:rsid w:val="00D332B9"/>
    <w:rsid w:val="00D33AF1"/>
    <w:rsid w:val="00D33EA0"/>
    <w:rsid w:val="00D33EE3"/>
    <w:rsid w:val="00D33FE5"/>
    <w:rsid w:val="00D34155"/>
    <w:rsid w:val="00D359C6"/>
    <w:rsid w:val="00D35EBE"/>
    <w:rsid w:val="00D3620D"/>
    <w:rsid w:val="00D3668C"/>
    <w:rsid w:val="00D40125"/>
    <w:rsid w:val="00D40750"/>
    <w:rsid w:val="00D40FE6"/>
    <w:rsid w:val="00D41354"/>
    <w:rsid w:val="00D41547"/>
    <w:rsid w:val="00D4193B"/>
    <w:rsid w:val="00D41B40"/>
    <w:rsid w:val="00D4251F"/>
    <w:rsid w:val="00D42A82"/>
    <w:rsid w:val="00D4361B"/>
    <w:rsid w:val="00D43697"/>
    <w:rsid w:val="00D439D4"/>
    <w:rsid w:val="00D43CEF"/>
    <w:rsid w:val="00D447DD"/>
    <w:rsid w:val="00D44C2F"/>
    <w:rsid w:val="00D45580"/>
    <w:rsid w:val="00D45650"/>
    <w:rsid w:val="00D45DEC"/>
    <w:rsid w:val="00D46E7B"/>
    <w:rsid w:val="00D472FE"/>
    <w:rsid w:val="00D503E6"/>
    <w:rsid w:val="00D509AD"/>
    <w:rsid w:val="00D514DF"/>
    <w:rsid w:val="00D51A3D"/>
    <w:rsid w:val="00D52773"/>
    <w:rsid w:val="00D52824"/>
    <w:rsid w:val="00D52C18"/>
    <w:rsid w:val="00D5334D"/>
    <w:rsid w:val="00D538D1"/>
    <w:rsid w:val="00D5566B"/>
    <w:rsid w:val="00D5684B"/>
    <w:rsid w:val="00D570CE"/>
    <w:rsid w:val="00D57604"/>
    <w:rsid w:val="00D606A7"/>
    <w:rsid w:val="00D60872"/>
    <w:rsid w:val="00D60ADD"/>
    <w:rsid w:val="00D637A7"/>
    <w:rsid w:val="00D63A88"/>
    <w:rsid w:val="00D64482"/>
    <w:rsid w:val="00D648CD"/>
    <w:rsid w:val="00D65DC1"/>
    <w:rsid w:val="00D671B0"/>
    <w:rsid w:val="00D71D5F"/>
    <w:rsid w:val="00D7220D"/>
    <w:rsid w:val="00D72692"/>
    <w:rsid w:val="00D73D2B"/>
    <w:rsid w:val="00D741FD"/>
    <w:rsid w:val="00D74939"/>
    <w:rsid w:val="00D75D4C"/>
    <w:rsid w:val="00D75DEA"/>
    <w:rsid w:val="00D76194"/>
    <w:rsid w:val="00D7625C"/>
    <w:rsid w:val="00D7638B"/>
    <w:rsid w:val="00D7718E"/>
    <w:rsid w:val="00D7760C"/>
    <w:rsid w:val="00D77764"/>
    <w:rsid w:val="00D804A7"/>
    <w:rsid w:val="00D80C50"/>
    <w:rsid w:val="00D80FA5"/>
    <w:rsid w:val="00D81DE8"/>
    <w:rsid w:val="00D82037"/>
    <w:rsid w:val="00D8261A"/>
    <w:rsid w:val="00D82904"/>
    <w:rsid w:val="00D833B9"/>
    <w:rsid w:val="00D83B72"/>
    <w:rsid w:val="00D8456D"/>
    <w:rsid w:val="00D84B2C"/>
    <w:rsid w:val="00D84F62"/>
    <w:rsid w:val="00D8620A"/>
    <w:rsid w:val="00D86798"/>
    <w:rsid w:val="00D86C3B"/>
    <w:rsid w:val="00D86CDA"/>
    <w:rsid w:val="00D87B88"/>
    <w:rsid w:val="00D900C5"/>
    <w:rsid w:val="00D91D3E"/>
    <w:rsid w:val="00D922B6"/>
    <w:rsid w:val="00D92332"/>
    <w:rsid w:val="00D937B4"/>
    <w:rsid w:val="00D943C8"/>
    <w:rsid w:val="00D956D0"/>
    <w:rsid w:val="00D95719"/>
    <w:rsid w:val="00D95BC6"/>
    <w:rsid w:val="00D96171"/>
    <w:rsid w:val="00D965AE"/>
    <w:rsid w:val="00D96D53"/>
    <w:rsid w:val="00D97B1D"/>
    <w:rsid w:val="00DA1243"/>
    <w:rsid w:val="00DA2B7F"/>
    <w:rsid w:val="00DA4032"/>
    <w:rsid w:val="00DA4642"/>
    <w:rsid w:val="00DA5A8D"/>
    <w:rsid w:val="00DA5D6B"/>
    <w:rsid w:val="00DA7850"/>
    <w:rsid w:val="00DB0F50"/>
    <w:rsid w:val="00DB1057"/>
    <w:rsid w:val="00DB1A52"/>
    <w:rsid w:val="00DB1A71"/>
    <w:rsid w:val="00DB1EC3"/>
    <w:rsid w:val="00DB2438"/>
    <w:rsid w:val="00DB2557"/>
    <w:rsid w:val="00DB2D5E"/>
    <w:rsid w:val="00DB39ED"/>
    <w:rsid w:val="00DB3B6E"/>
    <w:rsid w:val="00DB48A0"/>
    <w:rsid w:val="00DB5303"/>
    <w:rsid w:val="00DB6411"/>
    <w:rsid w:val="00DB6492"/>
    <w:rsid w:val="00DB74FD"/>
    <w:rsid w:val="00DB76BA"/>
    <w:rsid w:val="00DB7D8D"/>
    <w:rsid w:val="00DC1344"/>
    <w:rsid w:val="00DC1965"/>
    <w:rsid w:val="00DC1A68"/>
    <w:rsid w:val="00DC2737"/>
    <w:rsid w:val="00DC30C6"/>
    <w:rsid w:val="00DC4156"/>
    <w:rsid w:val="00DC44E6"/>
    <w:rsid w:val="00DC4F2A"/>
    <w:rsid w:val="00DC649D"/>
    <w:rsid w:val="00DC6BA3"/>
    <w:rsid w:val="00DC722E"/>
    <w:rsid w:val="00DC736B"/>
    <w:rsid w:val="00DC7BBA"/>
    <w:rsid w:val="00DD0A1C"/>
    <w:rsid w:val="00DD14E1"/>
    <w:rsid w:val="00DD15DA"/>
    <w:rsid w:val="00DD180B"/>
    <w:rsid w:val="00DD2694"/>
    <w:rsid w:val="00DD3AD1"/>
    <w:rsid w:val="00DD3B1C"/>
    <w:rsid w:val="00DD3CA3"/>
    <w:rsid w:val="00DD4020"/>
    <w:rsid w:val="00DD41CD"/>
    <w:rsid w:val="00DD4292"/>
    <w:rsid w:val="00DD572F"/>
    <w:rsid w:val="00DD5D32"/>
    <w:rsid w:val="00DD5ECE"/>
    <w:rsid w:val="00DD645B"/>
    <w:rsid w:val="00DD646C"/>
    <w:rsid w:val="00DD6E7A"/>
    <w:rsid w:val="00DD7155"/>
    <w:rsid w:val="00DD73EF"/>
    <w:rsid w:val="00DD7C49"/>
    <w:rsid w:val="00DD7DE5"/>
    <w:rsid w:val="00DE0184"/>
    <w:rsid w:val="00DE02AB"/>
    <w:rsid w:val="00DE09BB"/>
    <w:rsid w:val="00DE0D73"/>
    <w:rsid w:val="00DE12A3"/>
    <w:rsid w:val="00DE4833"/>
    <w:rsid w:val="00DE5705"/>
    <w:rsid w:val="00DF1467"/>
    <w:rsid w:val="00DF1687"/>
    <w:rsid w:val="00DF1740"/>
    <w:rsid w:val="00DF2267"/>
    <w:rsid w:val="00DF26DB"/>
    <w:rsid w:val="00DF363F"/>
    <w:rsid w:val="00DF573B"/>
    <w:rsid w:val="00DF5743"/>
    <w:rsid w:val="00DF624F"/>
    <w:rsid w:val="00DF6D0F"/>
    <w:rsid w:val="00DF6EEE"/>
    <w:rsid w:val="00DF7A53"/>
    <w:rsid w:val="00DF7C87"/>
    <w:rsid w:val="00E001A6"/>
    <w:rsid w:val="00E002D4"/>
    <w:rsid w:val="00E00644"/>
    <w:rsid w:val="00E01412"/>
    <w:rsid w:val="00E01493"/>
    <w:rsid w:val="00E02373"/>
    <w:rsid w:val="00E02BCA"/>
    <w:rsid w:val="00E039E4"/>
    <w:rsid w:val="00E03B86"/>
    <w:rsid w:val="00E03F56"/>
    <w:rsid w:val="00E047DB"/>
    <w:rsid w:val="00E05041"/>
    <w:rsid w:val="00E06893"/>
    <w:rsid w:val="00E06B00"/>
    <w:rsid w:val="00E10920"/>
    <w:rsid w:val="00E10EA3"/>
    <w:rsid w:val="00E11782"/>
    <w:rsid w:val="00E118EE"/>
    <w:rsid w:val="00E121B7"/>
    <w:rsid w:val="00E12C10"/>
    <w:rsid w:val="00E1320F"/>
    <w:rsid w:val="00E13216"/>
    <w:rsid w:val="00E133CD"/>
    <w:rsid w:val="00E138DD"/>
    <w:rsid w:val="00E140DF"/>
    <w:rsid w:val="00E14341"/>
    <w:rsid w:val="00E162D1"/>
    <w:rsid w:val="00E162DC"/>
    <w:rsid w:val="00E16C27"/>
    <w:rsid w:val="00E2023E"/>
    <w:rsid w:val="00E20B5A"/>
    <w:rsid w:val="00E223B5"/>
    <w:rsid w:val="00E236A1"/>
    <w:rsid w:val="00E23D27"/>
    <w:rsid w:val="00E24B27"/>
    <w:rsid w:val="00E25620"/>
    <w:rsid w:val="00E2563E"/>
    <w:rsid w:val="00E25DB9"/>
    <w:rsid w:val="00E26595"/>
    <w:rsid w:val="00E27784"/>
    <w:rsid w:val="00E27862"/>
    <w:rsid w:val="00E27EF5"/>
    <w:rsid w:val="00E301DB"/>
    <w:rsid w:val="00E3028B"/>
    <w:rsid w:val="00E304D6"/>
    <w:rsid w:val="00E30803"/>
    <w:rsid w:val="00E3279E"/>
    <w:rsid w:val="00E33BAF"/>
    <w:rsid w:val="00E33DF1"/>
    <w:rsid w:val="00E35BBF"/>
    <w:rsid w:val="00E35FB6"/>
    <w:rsid w:val="00E36074"/>
    <w:rsid w:val="00E36458"/>
    <w:rsid w:val="00E37367"/>
    <w:rsid w:val="00E37B3F"/>
    <w:rsid w:val="00E37E69"/>
    <w:rsid w:val="00E4199F"/>
    <w:rsid w:val="00E41EA3"/>
    <w:rsid w:val="00E424B6"/>
    <w:rsid w:val="00E424EF"/>
    <w:rsid w:val="00E42903"/>
    <w:rsid w:val="00E42CD4"/>
    <w:rsid w:val="00E42E97"/>
    <w:rsid w:val="00E433E1"/>
    <w:rsid w:val="00E43C00"/>
    <w:rsid w:val="00E43C32"/>
    <w:rsid w:val="00E45010"/>
    <w:rsid w:val="00E45042"/>
    <w:rsid w:val="00E45BD9"/>
    <w:rsid w:val="00E46D02"/>
    <w:rsid w:val="00E46DAA"/>
    <w:rsid w:val="00E472F3"/>
    <w:rsid w:val="00E47AFE"/>
    <w:rsid w:val="00E5016D"/>
    <w:rsid w:val="00E506B7"/>
    <w:rsid w:val="00E508B7"/>
    <w:rsid w:val="00E510A2"/>
    <w:rsid w:val="00E52366"/>
    <w:rsid w:val="00E525CB"/>
    <w:rsid w:val="00E52980"/>
    <w:rsid w:val="00E5381C"/>
    <w:rsid w:val="00E5566B"/>
    <w:rsid w:val="00E56035"/>
    <w:rsid w:val="00E576B4"/>
    <w:rsid w:val="00E60166"/>
    <w:rsid w:val="00E616A9"/>
    <w:rsid w:val="00E620E7"/>
    <w:rsid w:val="00E62B8B"/>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1A18"/>
    <w:rsid w:val="00E71FD3"/>
    <w:rsid w:val="00E725F1"/>
    <w:rsid w:val="00E72993"/>
    <w:rsid w:val="00E729AA"/>
    <w:rsid w:val="00E72FF0"/>
    <w:rsid w:val="00E7312D"/>
    <w:rsid w:val="00E746C9"/>
    <w:rsid w:val="00E767A3"/>
    <w:rsid w:val="00E77CDC"/>
    <w:rsid w:val="00E809C7"/>
    <w:rsid w:val="00E80F54"/>
    <w:rsid w:val="00E814D6"/>
    <w:rsid w:val="00E82BCA"/>
    <w:rsid w:val="00E848AA"/>
    <w:rsid w:val="00E85077"/>
    <w:rsid w:val="00E8667F"/>
    <w:rsid w:val="00E86943"/>
    <w:rsid w:val="00E869FB"/>
    <w:rsid w:val="00E86E3B"/>
    <w:rsid w:val="00E87053"/>
    <w:rsid w:val="00E8706B"/>
    <w:rsid w:val="00E87808"/>
    <w:rsid w:val="00E907B1"/>
    <w:rsid w:val="00E908C3"/>
    <w:rsid w:val="00E91259"/>
    <w:rsid w:val="00E91265"/>
    <w:rsid w:val="00E9185B"/>
    <w:rsid w:val="00E92616"/>
    <w:rsid w:val="00E9263E"/>
    <w:rsid w:val="00E93BAA"/>
    <w:rsid w:val="00E94170"/>
    <w:rsid w:val="00E94276"/>
    <w:rsid w:val="00E9510F"/>
    <w:rsid w:val="00E9527F"/>
    <w:rsid w:val="00E95760"/>
    <w:rsid w:val="00E95E63"/>
    <w:rsid w:val="00E96F76"/>
    <w:rsid w:val="00E97274"/>
    <w:rsid w:val="00E97A3B"/>
    <w:rsid w:val="00EA0063"/>
    <w:rsid w:val="00EA04F1"/>
    <w:rsid w:val="00EA06CE"/>
    <w:rsid w:val="00EA0BF2"/>
    <w:rsid w:val="00EA16E7"/>
    <w:rsid w:val="00EA1E46"/>
    <w:rsid w:val="00EA1ED0"/>
    <w:rsid w:val="00EA1FCD"/>
    <w:rsid w:val="00EA26D3"/>
    <w:rsid w:val="00EA3041"/>
    <w:rsid w:val="00EA35BA"/>
    <w:rsid w:val="00EA4A8D"/>
    <w:rsid w:val="00EA596D"/>
    <w:rsid w:val="00EA65E1"/>
    <w:rsid w:val="00EA71E1"/>
    <w:rsid w:val="00EB0A84"/>
    <w:rsid w:val="00EB15E2"/>
    <w:rsid w:val="00EB3B53"/>
    <w:rsid w:val="00EB3C42"/>
    <w:rsid w:val="00EB3EFE"/>
    <w:rsid w:val="00EB4FFE"/>
    <w:rsid w:val="00EB50D2"/>
    <w:rsid w:val="00EB5120"/>
    <w:rsid w:val="00EB6413"/>
    <w:rsid w:val="00EB64E4"/>
    <w:rsid w:val="00EB6DF7"/>
    <w:rsid w:val="00EC0154"/>
    <w:rsid w:val="00EC01D3"/>
    <w:rsid w:val="00EC0843"/>
    <w:rsid w:val="00EC0F25"/>
    <w:rsid w:val="00EC1148"/>
    <w:rsid w:val="00EC1431"/>
    <w:rsid w:val="00EC1591"/>
    <w:rsid w:val="00EC19BD"/>
    <w:rsid w:val="00EC1B3A"/>
    <w:rsid w:val="00EC1F8C"/>
    <w:rsid w:val="00EC22AB"/>
    <w:rsid w:val="00EC2583"/>
    <w:rsid w:val="00EC312C"/>
    <w:rsid w:val="00EC352C"/>
    <w:rsid w:val="00EC363E"/>
    <w:rsid w:val="00EC3EC4"/>
    <w:rsid w:val="00EC439E"/>
    <w:rsid w:val="00EC5FAA"/>
    <w:rsid w:val="00EC62C5"/>
    <w:rsid w:val="00EC6E5E"/>
    <w:rsid w:val="00EC7B6F"/>
    <w:rsid w:val="00EC7D36"/>
    <w:rsid w:val="00ED0243"/>
    <w:rsid w:val="00ED06F3"/>
    <w:rsid w:val="00ED0F2B"/>
    <w:rsid w:val="00ED13A5"/>
    <w:rsid w:val="00ED20CC"/>
    <w:rsid w:val="00ED3C74"/>
    <w:rsid w:val="00ED441D"/>
    <w:rsid w:val="00ED4AD3"/>
    <w:rsid w:val="00ED5CBD"/>
    <w:rsid w:val="00ED684D"/>
    <w:rsid w:val="00ED7037"/>
    <w:rsid w:val="00EE00D9"/>
    <w:rsid w:val="00EE1B00"/>
    <w:rsid w:val="00EE229A"/>
    <w:rsid w:val="00EE2B83"/>
    <w:rsid w:val="00EE36B4"/>
    <w:rsid w:val="00EE3E9A"/>
    <w:rsid w:val="00EE4118"/>
    <w:rsid w:val="00EE4909"/>
    <w:rsid w:val="00EE4B90"/>
    <w:rsid w:val="00EE4DB9"/>
    <w:rsid w:val="00EE581E"/>
    <w:rsid w:val="00EE63BD"/>
    <w:rsid w:val="00EE6597"/>
    <w:rsid w:val="00EE7D66"/>
    <w:rsid w:val="00EF0D2C"/>
    <w:rsid w:val="00EF0E51"/>
    <w:rsid w:val="00EF11BF"/>
    <w:rsid w:val="00EF248F"/>
    <w:rsid w:val="00EF4BC4"/>
    <w:rsid w:val="00EF4E8C"/>
    <w:rsid w:val="00EF5CF8"/>
    <w:rsid w:val="00EF6738"/>
    <w:rsid w:val="00EF67D2"/>
    <w:rsid w:val="00EF7B1E"/>
    <w:rsid w:val="00EF7F5E"/>
    <w:rsid w:val="00F000CD"/>
    <w:rsid w:val="00F01445"/>
    <w:rsid w:val="00F02780"/>
    <w:rsid w:val="00F02794"/>
    <w:rsid w:val="00F0399C"/>
    <w:rsid w:val="00F041EF"/>
    <w:rsid w:val="00F04E17"/>
    <w:rsid w:val="00F05236"/>
    <w:rsid w:val="00F05284"/>
    <w:rsid w:val="00F05E78"/>
    <w:rsid w:val="00F06044"/>
    <w:rsid w:val="00F06453"/>
    <w:rsid w:val="00F064CF"/>
    <w:rsid w:val="00F067A3"/>
    <w:rsid w:val="00F07D17"/>
    <w:rsid w:val="00F11852"/>
    <w:rsid w:val="00F11A03"/>
    <w:rsid w:val="00F11B80"/>
    <w:rsid w:val="00F11FAE"/>
    <w:rsid w:val="00F12836"/>
    <w:rsid w:val="00F12E85"/>
    <w:rsid w:val="00F12F05"/>
    <w:rsid w:val="00F14805"/>
    <w:rsid w:val="00F15553"/>
    <w:rsid w:val="00F16704"/>
    <w:rsid w:val="00F20FB7"/>
    <w:rsid w:val="00F21110"/>
    <w:rsid w:val="00F21263"/>
    <w:rsid w:val="00F21378"/>
    <w:rsid w:val="00F21429"/>
    <w:rsid w:val="00F218AD"/>
    <w:rsid w:val="00F21D12"/>
    <w:rsid w:val="00F21D35"/>
    <w:rsid w:val="00F21F31"/>
    <w:rsid w:val="00F222FF"/>
    <w:rsid w:val="00F22C7B"/>
    <w:rsid w:val="00F22D86"/>
    <w:rsid w:val="00F23410"/>
    <w:rsid w:val="00F23E34"/>
    <w:rsid w:val="00F23EE2"/>
    <w:rsid w:val="00F23F84"/>
    <w:rsid w:val="00F25219"/>
    <w:rsid w:val="00F26B20"/>
    <w:rsid w:val="00F27680"/>
    <w:rsid w:val="00F306A0"/>
    <w:rsid w:val="00F30CCA"/>
    <w:rsid w:val="00F31D1D"/>
    <w:rsid w:val="00F32ED0"/>
    <w:rsid w:val="00F34472"/>
    <w:rsid w:val="00F3490F"/>
    <w:rsid w:val="00F36B97"/>
    <w:rsid w:val="00F37AA6"/>
    <w:rsid w:val="00F37E55"/>
    <w:rsid w:val="00F40331"/>
    <w:rsid w:val="00F421CF"/>
    <w:rsid w:val="00F423B1"/>
    <w:rsid w:val="00F430AB"/>
    <w:rsid w:val="00F43DB7"/>
    <w:rsid w:val="00F44BA6"/>
    <w:rsid w:val="00F44DEA"/>
    <w:rsid w:val="00F456A0"/>
    <w:rsid w:val="00F4657E"/>
    <w:rsid w:val="00F46761"/>
    <w:rsid w:val="00F47187"/>
    <w:rsid w:val="00F50357"/>
    <w:rsid w:val="00F5076A"/>
    <w:rsid w:val="00F50EF6"/>
    <w:rsid w:val="00F51104"/>
    <w:rsid w:val="00F520D9"/>
    <w:rsid w:val="00F523F1"/>
    <w:rsid w:val="00F5260A"/>
    <w:rsid w:val="00F52735"/>
    <w:rsid w:val="00F532F3"/>
    <w:rsid w:val="00F538F4"/>
    <w:rsid w:val="00F53BFB"/>
    <w:rsid w:val="00F54504"/>
    <w:rsid w:val="00F554D6"/>
    <w:rsid w:val="00F55B8E"/>
    <w:rsid w:val="00F55D8B"/>
    <w:rsid w:val="00F5638E"/>
    <w:rsid w:val="00F575B3"/>
    <w:rsid w:val="00F5798C"/>
    <w:rsid w:val="00F57E37"/>
    <w:rsid w:val="00F60164"/>
    <w:rsid w:val="00F60219"/>
    <w:rsid w:val="00F6103F"/>
    <w:rsid w:val="00F6211F"/>
    <w:rsid w:val="00F623A8"/>
    <w:rsid w:val="00F62A08"/>
    <w:rsid w:val="00F635C3"/>
    <w:rsid w:val="00F6377B"/>
    <w:rsid w:val="00F637D6"/>
    <w:rsid w:val="00F6385C"/>
    <w:rsid w:val="00F6481D"/>
    <w:rsid w:val="00F6502B"/>
    <w:rsid w:val="00F65316"/>
    <w:rsid w:val="00F6636B"/>
    <w:rsid w:val="00F667E6"/>
    <w:rsid w:val="00F66DE8"/>
    <w:rsid w:val="00F674A5"/>
    <w:rsid w:val="00F67858"/>
    <w:rsid w:val="00F67EB3"/>
    <w:rsid w:val="00F725A9"/>
    <w:rsid w:val="00F72BB0"/>
    <w:rsid w:val="00F72EE1"/>
    <w:rsid w:val="00F736D7"/>
    <w:rsid w:val="00F74CB1"/>
    <w:rsid w:val="00F75786"/>
    <w:rsid w:val="00F807F3"/>
    <w:rsid w:val="00F81007"/>
    <w:rsid w:val="00F8100B"/>
    <w:rsid w:val="00F81753"/>
    <w:rsid w:val="00F81A33"/>
    <w:rsid w:val="00F81BA5"/>
    <w:rsid w:val="00F82558"/>
    <w:rsid w:val="00F834E5"/>
    <w:rsid w:val="00F83C08"/>
    <w:rsid w:val="00F848CC"/>
    <w:rsid w:val="00F84D24"/>
    <w:rsid w:val="00F85252"/>
    <w:rsid w:val="00F86978"/>
    <w:rsid w:val="00F87B43"/>
    <w:rsid w:val="00F87D3F"/>
    <w:rsid w:val="00F90792"/>
    <w:rsid w:val="00F90B0B"/>
    <w:rsid w:val="00F91AC9"/>
    <w:rsid w:val="00F92F32"/>
    <w:rsid w:val="00F93D54"/>
    <w:rsid w:val="00F9434B"/>
    <w:rsid w:val="00F97B94"/>
    <w:rsid w:val="00FA10F9"/>
    <w:rsid w:val="00FA1C26"/>
    <w:rsid w:val="00FA29FF"/>
    <w:rsid w:val="00FA365D"/>
    <w:rsid w:val="00FA4222"/>
    <w:rsid w:val="00FA4E09"/>
    <w:rsid w:val="00FA5432"/>
    <w:rsid w:val="00FA579A"/>
    <w:rsid w:val="00FA5BE8"/>
    <w:rsid w:val="00FA5C13"/>
    <w:rsid w:val="00FA5EBF"/>
    <w:rsid w:val="00FA717D"/>
    <w:rsid w:val="00FA7364"/>
    <w:rsid w:val="00FB2247"/>
    <w:rsid w:val="00FB3145"/>
    <w:rsid w:val="00FB37D4"/>
    <w:rsid w:val="00FB44FF"/>
    <w:rsid w:val="00FB4E3A"/>
    <w:rsid w:val="00FB517D"/>
    <w:rsid w:val="00FB5EA9"/>
    <w:rsid w:val="00FB6812"/>
    <w:rsid w:val="00FB724C"/>
    <w:rsid w:val="00FC0184"/>
    <w:rsid w:val="00FC03D9"/>
    <w:rsid w:val="00FC1DD3"/>
    <w:rsid w:val="00FC203E"/>
    <w:rsid w:val="00FC2443"/>
    <w:rsid w:val="00FC2C91"/>
    <w:rsid w:val="00FC3134"/>
    <w:rsid w:val="00FC3471"/>
    <w:rsid w:val="00FC3632"/>
    <w:rsid w:val="00FC435F"/>
    <w:rsid w:val="00FC445E"/>
    <w:rsid w:val="00FC4EA4"/>
    <w:rsid w:val="00FC725A"/>
    <w:rsid w:val="00FC7926"/>
    <w:rsid w:val="00FD01FC"/>
    <w:rsid w:val="00FD0286"/>
    <w:rsid w:val="00FD07A5"/>
    <w:rsid w:val="00FD0D1A"/>
    <w:rsid w:val="00FD37BA"/>
    <w:rsid w:val="00FD3D07"/>
    <w:rsid w:val="00FD44D7"/>
    <w:rsid w:val="00FD44E0"/>
    <w:rsid w:val="00FD4788"/>
    <w:rsid w:val="00FD49F7"/>
    <w:rsid w:val="00FD4BB1"/>
    <w:rsid w:val="00FD4D85"/>
    <w:rsid w:val="00FD66E1"/>
    <w:rsid w:val="00FD72BA"/>
    <w:rsid w:val="00FD7C53"/>
    <w:rsid w:val="00FE06F8"/>
    <w:rsid w:val="00FE08D4"/>
    <w:rsid w:val="00FE09CA"/>
    <w:rsid w:val="00FE151D"/>
    <w:rsid w:val="00FE15FE"/>
    <w:rsid w:val="00FE20E7"/>
    <w:rsid w:val="00FE26B1"/>
    <w:rsid w:val="00FE4B31"/>
    <w:rsid w:val="00FE4C5A"/>
    <w:rsid w:val="00FE4C76"/>
    <w:rsid w:val="00FE6BDF"/>
    <w:rsid w:val="00FE6E77"/>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C78"/>
    <w:rsid w:val="00FF732C"/>
    <w:rsid w:val="00FF777B"/>
    <w:rsid w:val="06628302"/>
    <w:rsid w:val="0A9BA0B0"/>
    <w:rsid w:val="0F1805F1"/>
    <w:rsid w:val="0F22852E"/>
    <w:rsid w:val="16818C81"/>
    <w:rsid w:val="174FA402"/>
    <w:rsid w:val="1FA3496F"/>
    <w:rsid w:val="24DC1DE0"/>
    <w:rsid w:val="2A92CF0D"/>
    <w:rsid w:val="2B168CEB"/>
    <w:rsid w:val="33663118"/>
    <w:rsid w:val="3F17CB8D"/>
    <w:rsid w:val="4951E7AB"/>
    <w:rsid w:val="525400BE"/>
    <w:rsid w:val="531411B3"/>
    <w:rsid w:val="55294374"/>
    <w:rsid w:val="553D8BA6"/>
    <w:rsid w:val="5B509BD2"/>
    <w:rsid w:val="5C827F8F"/>
    <w:rsid w:val="5EC57588"/>
    <w:rsid w:val="622873F7"/>
    <w:rsid w:val="672D04CF"/>
    <w:rsid w:val="68CA01BC"/>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
    <w:name w:val="Mention"/>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BE489C"/>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BE489C"/>
    <w:rPr>
      <w:rFonts w:ascii="Times New Roman" w:hAnsi="Times New Roman"/>
      <w:sz w:val="24"/>
      <w:szCs w:val="24"/>
    </w:rPr>
  </w:style>
  <w:style w:type="character" w:customStyle="1" w:styleId="ui-provider">
    <w:name w:val="ui-provider"/>
    <w:basedOn w:val="DefaultParagraphFont"/>
    <w:rsid w:val="00FA5432"/>
  </w:style>
  <w:style w:type="paragraph" w:customStyle="1" w:styleId="xmsolistparagraph">
    <w:name w:val="x_msolistparagraph"/>
    <w:basedOn w:val="Normal"/>
    <w:rsid w:val="004D4202"/>
    <w:pPr>
      <w:suppressAutoHyphens w:val="0"/>
      <w:autoSpaceDN/>
      <w:spacing w:after="0" w:line="240" w:lineRule="auto"/>
      <w:ind w:left="720"/>
    </w:pPr>
    <w:rPr>
      <w:rFonts w:ascii="Aptos" w:eastAsiaTheme="minorHAnsi" w:hAnsi="Aptos" w:cs="Aptos"/>
      <w:color w:val="auto"/>
    </w:rPr>
  </w:style>
  <w:style w:type="paragraph" w:customStyle="1" w:styleId="xmsonormal">
    <w:name w:val="x_msonormal"/>
    <w:basedOn w:val="Normal"/>
    <w:rsid w:val="00F60219"/>
    <w:pPr>
      <w:suppressAutoHyphens w:val="0"/>
      <w:autoSpaceDN/>
      <w:spacing w:after="0" w:line="240" w:lineRule="auto"/>
    </w:pPr>
    <w:rPr>
      <w:rFonts w:ascii="Aptos" w:eastAsiaTheme="minorHAnsi" w:hAnsi="Aptos" w:cs="Apto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857696247">
      <w:bodyDiv w:val="1"/>
      <w:marLeft w:val="0"/>
      <w:marRight w:val="0"/>
      <w:marTop w:val="0"/>
      <w:marBottom w:val="0"/>
      <w:divBdr>
        <w:top w:val="none" w:sz="0" w:space="0" w:color="auto"/>
        <w:left w:val="none" w:sz="0" w:space="0" w:color="auto"/>
        <w:bottom w:val="none" w:sz="0" w:space="0" w:color="auto"/>
        <w:right w:val="none" w:sz="0" w:space="0" w:color="auto"/>
      </w:divBdr>
    </w:div>
    <w:div w:id="1903713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hyperlink" Target="https://educationendowmentfoundation.org.uk/evidence-summaries/teaching-learning-toolkit/phon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hyperlink" Target="https://www.gov.uk/government/publications/the-pupil-premium-how-schools-are-spending-the-funding-successfully"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primary-sel" TargetMode="External"/><Relationship Id="rId20" Type="http://schemas.openxmlformats.org/officeDocument/2006/relationships/hyperlink" Target="https://www.gov.uk/government/publications/working-together-to-improve-school-atten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2tic4wvo1iusb.cloudfront.net/production/documents/news/Diagnostic_Assessment_Tool.pdf?v=1697619973"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media/68e661e3dadf7616351e4f5b/Using_pupil_premium_guidance.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ducationendowmentfoundation.org.uk/education-evidence/guidance-reports/primary-s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guidance-reports/maths-ks-2-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E3381-3D29-432E-8356-9A75E7F3FFD4}">
  <ds:schemaRefs>
    <ds:schemaRef ds:uri="http://purl.org/dc/dcmitype/"/>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fc4813a7-6522-4e15-89a2-8c9508ac84b8"/>
    <ds:schemaRef ds:uri="f65edd37-60b1-4ef0-a8b9-99e1686f0dda"/>
    <ds:schemaRef ds:uri="http://www.w3.org/XML/1998/namespace"/>
    <ds:schemaRef ds:uri="http://purl.org/dc/terms/"/>
  </ds:schemaRefs>
</ds:datastoreItem>
</file>

<file path=customXml/itemProps2.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4.xml><?xml version="1.0" encoding="utf-8"?>
<ds:datastoreItem xmlns:ds="http://schemas.openxmlformats.org/officeDocument/2006/customXml" ds:itemID="{9742F592-7B5D-4BFD-9FBA-3B80E7716E48}">
  <ds:schemaRefs>
    <ds:schemaRef ds:uri="http://schemas.openxmlformats.org/officeDocument/2006/bibliography"/>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4</TotalTime>
  <Pages>10</Pages>
  <Words>2427</Words>
  <Characters>13426</Characters>
  <Application>Microsoft Office Word</Application>
  <DocSecurity>0</DocSecurity>
  <Lines>610</Lines>
  <Paragraphs>386</Paragraphs>
  <ScaleCrop>false</ScaleCrop>
  <HeadingPairs>
    <vt:vector size="2" baseType="variant">
      <vt:variant>
        <vt:lpstr>Title</vt:lpstr>
      </vt:variant>
      <vt:variant>
        <vt:i4>1</vt:i4>
      </vt:variant>
    </vt:vector>
  </HeadingPairs>
  <TitlesOfParts>
    <vt:vector size="1" baseType="lpstr">
      <vt:lpstr>Example pupil premium strategy primary statement - primary</vt:lpstr>
    </vt:vector>
  </TitlesOfParts>
  <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pupil premium strategy primary statement - primary</dc:title>
  <dc:subject/>
  <dc:creator>Department for Education</dc:creator>
  <cp:keywords/>
  <dc:description/>
  <cp:lastModifiedBy>Headteacher</cp:lastModifiedBy>
  <cp:revision>2</cp:revision>
  <cp:lastPrinted>2014-09-17T13:26:00Z</cp:lastPrinted>
  <dcterms:created xsi:type="dcterms:W3CDTF">2025-11-27T17:01:00Z</dcterms:created>
  <dcterms:modified xsi:type="dcterms:W3CDTF">2025-11-27T17:01:00Z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